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6C8" w:rsidRPr="004F66C8" w:rsidRDefault="004F66C8" w:rsidP="004F66C8">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4F66C8">
        <w:rPr>
          <w:rFonts w:ascii="Minion Pro" w:eastAsia="Times New Roman" w:hAnsi="Minion Pro" w:cs="Calibri"/>
          <w:b/>
          <w:bCs/>
          <w:color w:val="3F7FC3"/>
          <w:sz w:val="33"/>
          <w:szCs w:val="33"/>
          <w:lang w:eastAsia="hr-HR"/>
        </w:rPr>
        <w:t>Odluka o donošenju kurikuluma za nastavni predmet Povijest za osnovne škole i gimnazije u Republici Hrvatskoj</w:t>
      </w:r>
    </w:p>
    <w:p w:rsidR="004F66C8" w:rsidRPr="004F66C8" w:rsidRDefault="004F66C8" w:rsidP="004F66C8">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4F66C8">
        <w:rPr>
          <w:rFonts w:ascii="Times New Roman" w:eastAsia="Times New Roman" w:hAnsi="Times New Roman" w:cs="Times New Roman"/>
          <w:b/>
          <w:bCs/>
          <w:caps/>
          <w:color w:val="231F20"/>
          <w:sz w:val="36"/>
          <w:szCs w:val="36"/>
          <w:lang w:eastAsia="hr-HR"/>
        </w:rPr>
        <w:t>MINISTARSTVO ZNANOSTI I OBRAZOVANJA</w:t>
      </w:r>
    </w:p>
    <w:p w:rsidR="004F66C8" w:rsidRPr="004F66C8" w:rsidRDefault="004F66C8" w:rsidP="004F66C8">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4F66C8">
        <w:rPr>
          <w:rFonts w:ascii="Times New Roman" w:eastAsia="Times New Roman" w:hAnsi="Times New Roman" w:cs="Times New Roman"/>
          <w:b/>
          <w:bCs/>
          <w:color w:val="231F20"/>
          <w:sz w:val="24"/>
          <w:szCs w:val="24"/>
          <w:lang w:eastAsia="hr-HR"/>
        </w:rPr>
        <w:t>557</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Na temelju članka 27. stavka 9. Zakona o odgoju i obrazovanju u osnovnoj i srednjoj školi (»Narodne novine«, broj 87/08, 86/09, 92/10, 105/10 – ispravak, 90/11, 16/12, 86/12, 94/13, 152/14, 7/17 i 68/18) ministrica znanosti i obrazovanja donosi</w:t>
      </w:r>
    </w:p>
    <w:p w:rsidR="004F66C8" w:rsidRPr="004F66C8" w:rsidRDefault="004F66C8" w:rsidP="004F66C8">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4F66C8">
        <w:rPr>
          <w:rFonts w:ascii="Times New Roman" w:eastAsia="Times New Roman" w:hAnsi="Times New Roman" w:cs="Times New Roman"/>
          <w:b/>
          <w:bCs/>
          <w:color w:val="231F20"/>
          <w:sz w:val="32"/>
          <w:szCs w:val="32"/>
          <w:lang w:eastAsia="hr-HR"/>
        </w:rPr>
        <w:t>ODLUKU</w:t>
      </w:r>
    </w:p>
    <w:p w:rsidR="004F66C8" w:rsidRPr="004F66C8" w:rsidRDefault="004F66C8" w:rsidP="004F66C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4F66C8">
        <w:rPr>
          <w:rFonts w:ascii="Times New Roman" w:eastAsia="Times New Roman" w:hAnsi="Times New Roman" w:cs="Times New Roman"/>
          <w:b/>
          <w:bCs/>
          <w:color w:val="231F20"/>
          <w:sz w:val="24"/>
          <w:szCs w:val="24"/>
          <w:lang w:eastAsia="hr-HR"/>
        </w:rPr>
        <w:t>O DONOŠENJU KURIKULUMA ZA NASTAVNI PREDMET POVIJEST ZA OSNOVNE ŠKOLE I GIMNAZIJE U REPUBLICI HRVATSKOJ</w:t>
      </w:r>
    </w:p>
    <w:p w:rsidR="004F66C8" w:rsidRPr="004F66C8" w:rsidRDefault="004F66C8" w:rsidP="004F66C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I.</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Ovom Odlukom donosi se kurikulum za nastavni predmet Povijest za osnovne škole i gimnazije u Republici Hrvatskoj.</w:t>
      </w:r>
    </w:p>
    <w:p w:rsidR="004F66C8" w:rsidRPr="004F66C8" w:rsidRDefault="004F66C8" w:rsidP="004F66C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II.</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Sastavni dio ove Odluke je kurikulum nastavnog predmeta Povijest.</w:t>
      </w:r>
    </w:p>
    <w:p w:rsidR="004F66C8" w:rsidRPr="004F66C8" w:rsidRDefault="004F66C8" w:rsidP="004F66C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III.</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Početkom primjene ove Odluke stavlja se izvan snage: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Nastavni plan i program za osnovnu školu koji se odnosi na predmet Povijest objavljen u »Narodnim novinama«, broj 102/06,</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xml:space="preserve">– Nastavni plan i program za stjecanje školske spreme u programima opće, jezične, klasične i prirodoslovno-matematičke gimnazije koji se odnosi na predmet Povijest, a donesen je Odlukom o zajedničkom i izbornom dijelu programa za stjecanje srednje školske spreme u programima opće, jezične, klasične i prirodoslovno-matematičke gimnazije, klasa: 602-03/94-01-109, </w:t>
      </w:r>
      <w:proofErr w:type="spellStart"/>
      <w:r w:rsidRPr="004F66C8">
        <w:rPr>
          <w:rFonts w:ascii="Times New Roman" w:eastAsia="Times New Roman" w:hAnsi="Times New Roman" w:cs="Times New Roman"/>
          <w:color w:val="231F20"/>
          <w:sz w:val="20"/>
          <w:szCs w:val="20"/>
          <w:lang w:eastAsia="hr-HR"/>
        </w:rPr>
        <w:t>urbroj</w:t>
      </w:r>
      <w:proofErr w:type="spellEnd"/>
      <w:r w:rsidRPr="004F66C8">
        <w:rPr>
          <w:rFonts w:ascii="Times New Roman" w:eastAsia="Times New Roman" w:hAnsi="Times New Roman" w:cs="Times New Roman"/>
          <w:color w:val="231F20"/>
          <w:sz w:val="20"/>
          <w:szCs w:val="20"/>
          <w:lang w:eastAsia="hr-HR"/>
        </w:rPr>
        <w:t>: 532-02-2/1-94-01, Zagreb, 2. ožujka 1994. (Glasnik Ministarstva kulture i prosvjete, 1994.),</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xml:space="preserve">– Nastavni plan i program prirodoslovne gimnazije koji se odnosi na predmet Povijest, a koji je donesen Odlukom o nastavnom planu i programu prirodoslovne gimnazije, klasa: UP/I-602-03/03-01/0115, </w:t>
      </w:r>
      <w:proofErr w:type="spellStart"/>
      <w:r w:rsidRPr="004F66C8">
        <w:rPr>
          <w:rFonts w:ascii="Times New Roman" w:eastAsia="Times New Roman" w:hAnsi="Times New Roman" w:cs="Times New Roman"/>
          <w:color w:val="231F20"/>
          <w:sz w:val="20"/>
          <w:szCs w:val="20"/>
          <w:lang w:eastAsia="hr-HR"/>
        </w:rPr>
        <w:t>urbroj</w:t>
      </w:r>
      <w:proofErr w:type="spellEnd"/>
      <w:r w:rsidRPr="004F66C8">
        <w:rPr>
          <w:rFonts w:ascii="Times New Roman" w:eastAsia="Times New Roman" w:hAnsi="Times New Roman" w:cs="Times New Roman"/>
          <w:color w:val="231F20"/>
          <w:sz w:val="20"/>
          <w:szCs w:val="20"/>
          <w:lang w:eastAsia="hr-HR"/>
        </w:rPr>
        <w:t>: 532-02-02-01/2-03-2 od 2. prosinca 2003. godine.</w:t>
      </w:r>
    </w:p>
    <w:p w:rsidR="004F66C8" w:rsidRPr="004F66C8" w:rsidRDefault="004F66C8" w:rsidP="004F66C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IV.</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Ova Odluka stupa na snagu prvoga dana od dana objave u »Narodnim novinama«, a primjenjuje se za učenike 5. razreda osnovne škole i 1. razreda gimnazije od školske godine 2019./2020., za učenike 6. i 7. razreda osnovne škole, 2. i 3. razreda gimnazije od školske godine 2020./2021., za učenike 8. osnovne škole i 4. razreda gimnazije od školske godine 2021./2022.</w:t>
      </w:r>
    </w:p>
    <w:p w:rsidR="004F66C8" w:rsidRPr="004F66C8" w:rsidRDefault="004F66C8" w:rsidP="004F66C8">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Klasa: 602-01/19-01/00026</w:t>
      </w:r>
    </w:p>
    <w:p w:rsidR="004F66C8" w:rsidRPr="004F66C8" w:rsidRDefault="004F66C8" w:rsidP="004F66C8">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4F66C8">
        <w:rPr>
          <w:rFonts w:ascii="Times New Roman" w:eastAsia="Times New Roman" w:hAnsi="Times New Roman" w:cs="Times New Roman"/>
          <w:color w:val="231F20"/>
          <w:sz w:val="20"/>
          <w:szCs w:val="20"/>
          <w:lang w:eastAsia="hr-HR"/>
        </w:rPr>
        <w:t>Urbroj</w:t>
      </w:r>
      <w:proofErr w:type="spellEnd"/>
      <w:r w:rsidRPr="004F66C8">
        <w:rPr>
          <w:rFonts w:ascii="Times New Roman" w:eastAsia="Times New Roman" w:hAnsi="Times New Roman" w:cs="Times New Roman"/>
          <w:color w:val="231F20"/>
          <w:sz w:val="20"/>
          <w:szCs w:val="20"/>
          <w:lang w:eastAsia="hr-HR"/>
        </w:rPr>
        <w:t>: 533-06-19-0049</w:t>
      </w:r>
    </w:p>
    <w:p w:rsidR="004F66C8" w:rsidRPr="004F66C8" w:rsidRDefault="004F66C8" w:rsidP="004F66C8">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Zagreb, 18. ožujka 2019.</w:t>
      </w:r>
    </w:p>
    <w:p w:rsidR="004F66C8" w:rsidRDefault="004F66C8" w:rsidP="004F66C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Ministrica</w:t>
      </w:r>
      <w:r w:rsidRPr="004F66C8">
        <w:rPr>
          <w:rFonts w:ascii="Minion Pro" w:eastAsia="Times New Roman" w:hAnsi="Minion Pro" w:cs="Times New Roman"/>
          <w:color w:val="231F20"/>
          <w:sz w:val="20"/>
          <w:szCs w:val="20"/>
          <w:lang w:eastAsia="hr-HR"/>
        </w:rPr>
        <w:br/>
      </w:r>
      <w:r w:rsidRPr="004F66C8">
        <w:rPr>
          <w:rFonts w:ascii="Minion Pro" w:eastAsia="Times New Roman" w:hAnsi="Minion Pro" w:cs="Times New Roman"/>
          <w:b/>
          <w:bCs/>
          <w:color w:val="231F20"/>
          <w:sz w:val="24"/>
          <w:szCs w:val="24"/>
          <w:bdr w:val="none" w:sz="0" w:space="0" w:color="auto" w:frame="1"/>
          <w:lang w:eastAsia="hr-HR"/>
        </w:rPr>
        <w:t>prof. dr. sc. Blaženka Divjak, </w:t>
      </w:r>
      <w:r w:rsidRPr="004F66C8">
        <w:rPr>
          <w:rFonts w:ascii="Times New Roman" w:eastAsia="Times New Roman" w:hAnsi="Times New Roman" w:cs="Times New Roman"/>
          <w:color w:val="231F20"/>
          <w:sz w:val="20"/>
          <w:szCs w:val="20"/>
          <w:lang w:eastAsia="hr-HR"/>
        </w:rPr>
        <w:t>v. r.</w:t>
      </w:r>
    </w:p>
    <w:p w:rsidR="004F66C8" w:rsidRDefault="004F66C8" w:rsidP="004F66C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F66C8" w:rsidRDefault="004F66C8" w:rsidP="004F66C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F66C8" w:rsidRDefault="004F66C8" w:rsidP="004F66C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F66C8" w:rsidRDefault="004F66C8" w:rsidP="004F66C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F66C8" w:rsidRDefault="004F66C8" w:rsidP="004F66C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F66C8" w:rsidRDefault="004F66C8" w:rsidP="004F66C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F66C8" w:rsidRDefault="004F66C8" w:rsidP="004F66C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F66C8" w:rsidRDefault="004F66C8" w:rsidP="004F66C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F66C8" w:rsidRDefault="004F66C8" w:rsidP="004F66C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F66C8" w:rsidRDefault="004F66C8" w:rsidP="004F66C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F66C8" w:rsidRDefault="004F66C8" w:rsidP="004F66C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F66C8" w:rsidRDefault="004F66C8" w:rsidP="004F66C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F66C8" w:rsidRPr="004F66C8" w:rsidRDefault="004F66C8" w:rsidP="004F66C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F66C8" w:rsidRPr="004F66C8" w:rsidRDefault="004F66C8" w:rsidP="004F66C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4F66C8">
        <w:rPr>
          <w:rFonts w:ascii="Times New Roman" w:eastAsia="Times New Roman" w:hAnsi="Times New Roman" w:cs="Times New Roman"/>
          <w:b/>
          <w:bCs/>
          <w:color w:val="231F20"/>
          <w:sz w:val="24"/>
          <w:szCs w:val="24"/>
          <w:lang w:eastAsia="hr-HR"/>
        </w:rPr>
        <w:lastRenderedPageBreak/>
        <w:t>KURIKULUM NASTAVNOG PREDMETA POVIJEST ZA OSNOVNE ŠKOLE I GIMNAZIJE U REPUBLICI HRVATSKOJ</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A. SVRHA I OPIS PREDMETA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Odgoj i obrazovanje u osnovnoj školi i gimnaziji osiguravaju stjecanje temeljnih znanja i vještina potrebnih mladom čovjeku za budući život i mogućnost daljnjeg školovanja. Nastava Povijesti ima u tome značajno mjesto. Poznavanje povijesti pridonosi razumijevanju procesa koji su oblikovali čovječanstvo od najranijih vremena do danas objašnjavanjem razvoja ljudskih društava, prošlih i sadašnjih ljudskih iskustava te društvenih fenomena u njihovoj povijesnoj perspektivi. Učeći o vlastitoj naciji, državi, društvu, kulturnoj i povijesnoj baštini, kao i o drugim nacijama, kulturama i društvima u prošlosti i sadašnjosti, učenici stječu znanja i razvijaju vještine koje omogućuju razumijevanje vlastitog identiteta i tuđih identiteta. Danas, u doba globalizacije, u kojemu je na djelu snažno miješanje različitih kultura, svjetonazora i religija, mladi čovjek treba postati građanin Europe i svijeta, a pritom sačuvati vlastiti nacionalni identitet, cijeniti i čuvati svoju kulturnu i duhovnu baštinu.</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Razvoj stajališta, mišljenja, motivacije i spremnosti na suživot s drugima i drukčijima sastavni je dio poučavanja i učenja u nastavi Povijesti. Proučavanje prošlih događaja koji imaju izražene moralne i etičke dimenzije pridonosi razumijevanju postupaka ljudi u prošlosti te istodobno omogućuje učenicima preispitivanje i konsolidiranje osobnog sustava vrijednosti, stajališta i uvjerenja.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Svrha nastave Povijesti je poticati interes učenika za proučavanje prošlosti, omogućiti razumijevanje sadašnjosti te stjecanje znanja i vještina nužnih za upućeno i aktivno sudjelovanje u društvu kao građana lokalne zajednice, Hrvatske, Europe i svijeta. Aktivni građani prepoznaju vrijednost solidarnosti, kritički promišljaju o društvu i djeluju ka zajedničkoj promjeni na dobrobit čovječanstva.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Svrha je poučavanja i učenja Povijesti razviti u učenika sposobnost povijesnog mišljenja u sklopu pet područja ljudske aktivnosti, a to su: društveno područje, ekonomsko, znanstveno-tehnološko, političko i filozofsko-religijsko-kulturno. Učeći Povijest učenici razvijaju temeljne vještine povezane s postavljanjem pitanja o izvorima, razmatranjem konteksta, sagledavanjem događaja iz različitih perspektiva, preispitivanjem gledišta i zaključaka te oblikovanjem mišljenja na utemeljenim pretpostavkama. Temeljna povijesna znanja prijeko je potreban preduvjet za takav rad. No, ključan je odabir bitnih povijesnih događaja, procesa i pojava u pojedinim područjima i povijesnim razdobljima.</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B. ODGOJNO-OBRAZOVNI CILJEVI UČENJA I POUČAVANJA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1. Razumije razdoblja i društva koja proučava, uključujući važne događaje, pojedince, procese, pojave, kao i značajna obilježja povijesnih razdoblja i društava koje proučava. Navedeno uključuje društveni, ekonomski, znanstveno-tehnološki, politički i kulturni razvoj ljudi u prošlosti. Pri tome se koristi prikladnom terminologijom te shvaća sadašnjost kao posljedicu povijesnoga razvoja društva.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2. Sagledava prošlost koristeći se vještinama i tehničkim konceptima vremena i prostora, uzroka i posljedica, kontinuiteta i promjena, rada s povijesnim izvorima, povijesne perspektive te usporedbe i sučeljavanja.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3. Oblikuje istraživačko pitanje u svrhu aktivnog učenja koje proizlazi iz povijesnih sadržaja te argumentirano raspravlja uz prihvaćanje različitih utemeljenih stajališta.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4. Razumije profesionalno-etičke norme i vrijednosne aspekte povezane s proučavanjem povijesti na temelju kojih oblikuje osobni sustav vrijednosti, stavove i uvjerenja, razvija radne navike, odgovornost, stvaralaštvo i samopouzdanje te otvorenost za cjeloživotno učenje.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5. Koristi se znanjem i vještinama stečenim učenjem povijesti kako bi ostvario osobne potencijale te odgovorno djelovao u javnome životu lokalne, nacionalne, europske i globalne zajednice.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6. Razumije važnost očuvanja zavičajne, nacionalne i svjetske kulturne, povijesne i duhovne baštine.</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C. STRUKTURA – ORGANIZACIJSKA PODRUČJA PREDMETNOGA KURIKULUMA/DOMENE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Predmetni kurikulum Povijesti organiziran je u pet domena: društvo, ekonomija, znanost i tehnologija, politika te filozofsko-religijsko-kulturno područje. Izvorište za ovakav pristup nalazimo u povijesnoj znanosti koja proučava prošlost u sklopu pet različitih područja ljudske djelatnosti, a to su: društveno područje, političko, znanstveno i tehnološko, ekonomsko i kulturno.</w:t>
      </w:r>
    </w:p>
    <w:p w:rsidR="004F66C8" w:rsidRPr="004F66C8" w:rsidRDefault="004F66C8" w:rsidP="004F66C8">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4F66C8">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064F3242" wp14:editId="178FB978">
            <wp:extent cx="3686400" cy="3420000"/>
            <wp:effectExtent l="0" t="0" r="0" b="9525"/>
            <wp:docPr id="1" name="Slika 1" descr="https://narodne-novine.nn.hr/files/_web/sluzbeni-dio/2019/130317/images/4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317/images/403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86400" cy="3420000"/>
                    </a:xfrm>
                    <a:prstGeom prst="rect">
                      <a:avLst/>
                    </a:prstGeom>
                    <a:noFill/>
                    <a:ln>
                      <a:noFill/>
                    </a:ln>
                  </pic:spPr>
                </pic:pic>
              </a:graphicData>
            </a:graphic>
          </wp:inline>
        </w:drawing>
      </w:r>
    </w:p>
    <w:p w:rsidR="004F66C8" w:rsidRPr="004F66C8" w:rsidRDefault="004F66C8" w:rsidP="004F66C8">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24"/>
          <w:szCs w:val="24"/>
          <w:bdr w:val="none" w:sz="0" w:space="0" w:color="auto" w:frame="1"/>
          <w:lang w:eastAsia="hr-HR"/>
        </w:rPr>
        <w:t>Slika 1. </w:t>
      </w:r>
      <w:r w:rsidRPr="004F66C8">
        <w:rPr>
          <w:rFonts w:ascii="Times New Roman" w:eastAsia="Times New Roman" w:hAnsi="Times New Roman" w:cs="Times New Roman"/>
          <w:color w:val="231F20"/>
          <w:sz w:val="20"/>
          <w:szCs w:val="20"/>
          <w:lang w:eastAsia="hr-HR"/>
        </w:rPr>
        <w:t>Domene u kurikulumu Povijesti</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A. Društvo</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Proučavanjem različitih društava učenici dolaze do njihova dubljeg razumijevanja kao i prihvaćanja vrijednosti ljudskog dostojanstva.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Upoznaju se s različitim i promjenjivim pogledima na obiteljske strukture, muške i ženske uloge, djetinjstvo, ulogu djece, položaj različitih skupina u društvu (vjerskih zajednica, etničkih zajednica, naroda, nacija) te odnosa između pojedinaca i društvenih skupina. Ovo područje također razmatra kako su ekonomske, vjerske, kulturne i političke promjene utjecale na društveni život. Uključuje i fenomene i pojave koji su oblikovali sudbine milijuna ljudi poput ropstva, društvenih sukoba, migracija i useljavanja, posljedica bolesti, ratova i gladi, životnog vijeka ljudi i povećanja životnog standarda kao posljedice medicinskih, tehnoloških i ekonomskih izuma i sl.</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B. Ekonomija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xml:space="preserve">U sklopu ekonomske povijesti učenici upoznaju važnost ekonomskih postignuća koja utječu na kvalitetu života i strukturiranje društava, uključujući utjecaj ekonomije na cjelinu povijesnog razvoja. Odnosi razmjene unutar pojedine zajednice i između pojedinih kultura i država imali su veliki utjecaj na društvo i politiku, stvarajući promjenjive obrasce regionalne, </w:t>
      </w:r>
      <w:proofErr w:type="spellStart"/>
      <w:r w:rsidRPr="004F66C8">
        <w:rPr>
          <w:rFonts w:ascii="Times New Roman" w:eastAsia="Times New Roman" w:hAnsi="Times New Roman" w:cs="Times New Roman"/>
          <w:color w:val="231F20"/>
          <w:sz w:val="20"/>
          <w:szCs w:val="20"/>
          <w:lang w:eastAsia="hr-HR"/>
        </w:rPr>
        <w:t>hemisferične</w:t>
      </w:r>
      <w:proofErr w:type="spellEnd"/>
      <w:r w:rsidRPr="004F66C8">
        <w:rPr>
          <w:rFonts w:ascii="Times New Roman" w:eastAsia="Times New Roman" w:hAnsi="Times New Roman" w:cs="Times New Roman"/>
          <w:color w:val="231F20"/>
          <w:sz w:val="20"/>
          <w:szCs w:val="20"/>
          <w:lang w:eastAsia="hr-HR"/>
        </w:rPr>
        <w:t xml:space="preserve"> i globalne ekonomske dominacije. Razmjena proizvoda i ideja u 21. stoljeću otvara put pojavi globalne međunarodne ekonomije s dalekosežnim posljedicama za sva ostala područja ljudske aktivnosti.</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C. Znanost i tehnologija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Učenici uče kako je potreba za razumijevanjem prirode i svijeta u kojem živimo stara koliko i čovječanstvo. Uče kako je čovjek tragao za unaprjeđivanjem načina života i rada, od proizvodnje hrane, transporta robe, do povećanja ekonomske sigurnosti, poboljšanja zdravlja i rasta dobrobiti pojedinaca i različitih društvenih skupina. Razumijevanje znanstvenog i tehnološkog razvoja koji je pokrenuo promjenu te kako su inovacije promijenile sve druge sfere ljudske aktivnosti ključne su za proučavanje prošlosti.</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D. Politika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Poznavanjem političke povijesti učenici razumiju političko djelovanje pojedinaca i skupina u lokalnim zajednicama, državama, društvima i nacijama Europe i svijeta. Upoznaju se s procesom izgradnje vlasti i državnih institucija, nastojanjima pojedinaca i skupina da preuzmu i zadrže moć nad drugima, borbom za postizanje i očuvanje temeljnih ljudskih prava, pravdom, jednakošću pred zakonom, poštovanjem zakona i reda u društvima te regionalnim i svjetskim mehanizmima za promicanje međunarodnog prava.</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lastRenderedPageBreak/>
        <w:t>E. Filozofsko-religijsko-kulturno područje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Upoznavanjem filozofije, religije i umjetnosti učenici uče kako su ideje, vjerovanja i vrijednosti duboko utjecale na ljudsko djelovanje tijekom povijesti. Religija, filozofija i kultura bile su središta težnji i dostignuća svih društava te su izvor povijesnih promjena od najranijih vremena. U ovom području učenici uče o kreativnome ljudskom djelovanju i stvaralaštvu pojedinih društava, umjetnosti, političkim i filozofskim idejama produbljujući razumijevanje ljudskog iskustva u prošlosti.</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4F66C8">
        <w:rPr>
          <w:rFonts w:ascii="Times New Roman" w:eastAsia="Times New Roman" w:hAnsi="Times New Roman" w:cs="Times New Roman"/>
          <w:i/>
          <w:iCs/>
          <w:color w:val="231F20"/>
          <w:lang w:eastAsia="hr-HR"/>
        </w:rPr>
        <w:t>Tehnički koncepti u nastavi Povijesti</w:t>
      </w:r>
    </w:p>
    <w:p w:rsidR="004F66C8" w:rsidRPr="004F66C8" w:rsidRDefault="004F66C8" w:rsidP="004F66C8">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Postoje dvije vrste koncepata koji su važni povjesničarima i učiteljima. Prvi se definiraju kao temeljni povijesni pojmovi, suštinski koncepti ili </w:t>
      </w:r>
      <w:r w:rsidRPr="004F66C8">
        <w:rPr>
          <w:rFonts w:ascii="Minion Pro" w:eastAsia="Times New Roman" w:hAnsi="Minion Pro" w:cs="Times New Roman"/>
          <w:i/>
          <w:iCs/>
          <w:color w:val="231F20"/>
          <w:sz w:val="24"/>
          <w:szCs w:val="24"/>
          <w:bdr w:val="none" w:sz="0" w:space="0" w:color="auto" w:frame="1"/>
          <w:lang w:eastAsia="hr-HR"/>
        </w:rPr>
        <w:t>koncepti prvog reda </w:t>
      </w:r>
      <w:r w:rsidRPr="004F66C8">
        <w:rPr>
          <w:rFonts w:ascii="Times New Roman" w:eastAsia="Times New Roman" w:hAnsi="Times New Roman" w:cs="Times New Roman"/>
          <w:color w:val="231F20"/>
          <w:sz w:val="20"/>
          <w:szCs w:val="20"/>
          <w:lang w:eastAsia="hr-HR"/>
        </w:rPr>
        <w:t>(npr. građanski rat, imperijalizam, kolonijalizam, nacionalizam itd.). Koncepti prvog reda su apstrakcije ili generalizacije pomoću kojih razumijevamo pojedine događaje i procese u prošlosti. Povjesničari i učitelji koriste u svome radu i tehničke koncepte ili </w:t>
      </w:r>
      <w:r w:rsidRPr="004F66C8">
        <w:rPr>
          <w:rFonts w:ascii="Minion Pro" w:eastAsia="Times New Roman" w:hAnsi="Minion Pro" w:cs="Times New Roman"/>
          <w:i/>
          <w:iCs/>
          <w:color w:val="231F20"/>
          <w:sz w:val="24"/>
          <w:szCs w:val="24"/>
          <w:bdr w:val="none" w:sz="0" w:space="0" w:color="auto" w:frame="1"/>
          <w:lang w:eastAsia="hr-HR"/>
        </w:rPr>
        <w:t>koncepte drugog reda. </w:t>
      </w:r>
      <w:r w:rsidRPr="004F66C8">
        <w:rPr>
          <w:rFonts w:ascii="Times New Roman" w:eastAsia="Times New Roman" w:hAnsi="Times New Roman" w:cs="Times New Roman"/>
          <w:color w:val="231F20"/>
          <w:sz w:val="20"/>
          <w:szCs w:val="20"/>
          <w:lang w:eastAsia="hr-HR"/>
        </w:rPr>
        <w:t>Uz pomoć njih razumijemo kako povjesničar radi, što ga zanima te kako se konstruira povijesno znanje i razumijeva prošlost. Ovi koncepti shvaćaju se kao apstrakcije kojima se koristimo za uopćavanje informacija, stvaranje veza i obrazaca te razlikovanje kategorija i potkategorija i mogu se primijeniti na bilo koju povijesnu temu ili sadržaj. Tehnički koncepti pridonose razvoju povijesnog, kritičkog i kreativnog mišljenja. Tijekom poučavanja u redovitoj nastavi u koju su uključeni učenici različitih sposobnosti naglasak se stavlja na razvoj vještina uz uporabu tehničkih koncepata: </w:t>
      </w:r>
      <w:r w:rsidRPr="004F66C8">
        <w:rPr>
          <w:rFonts w:ascii="Minion Pro" w:eastAsia="Times New Roman" w:hAnsi="Minion Pro" w:cs="Times New Roman"/>
          <w:i/>
          <w:iCs/>
          <w:color w:val="231F20"/>
          <w:sz w:val="24"/>
          <w:szCs w:val="24"/>
          <w:bdr w:val="none" w:sz="0" w:space="0" w:color="auto" w:frame="1"/>
          <w:lang w:eastAsia="hr-HR"/>
        </w:rPr>
        <w:t>vrijeme i prostor, uzroci i posljedice, kontinuiteti i promjene, rad s povijesnim izvorima, povijesna perspektiva </w:t>
      </w:r>
      <w:r w:rsidRPr="004F66C8">
        <w:rPr>
          <w:rFonts w:ascii="Times New Roman" w:eastAsia="Times New Roman" w:hAnsi="Times New Roman" w:cs="Times New Roman"/>
          <w:color w:val="231F20"/>
          <w:sz w:val="20"/>
          <w:szCs w:val="20"/>
          <w:lang w:eastAsia="hr-HR"/>
        </w:rPr>
        <w:t>te </w:t>
      </w:r>
      <w:r w:rsidRPr="004F66C8">
        <w:rPr>
          <w:rFonts w:ascii="Minion Pro" w:eastAsia="Times New Roman" w:hAnsi="Minion Pro" w:cs="Times New Roman"/>
          <w:i/>
          <w:iCs/>
          <w:color w:val="231F20"/>
          <w:sz w:val="24"/>
          <w:szCs w:val="24"/>
          <w:bdr w:val="none" w:sz="0" w:space="0" w:color="auto" w:frame="1"/>
          <w:lang w:eastAsia="hr-HR"/>
        </w:rPr>
        <w:t>usporedba i sučeljavanje. </w:t>
      </w:r>
      <w:r w:rsidRPr="004F66C8">
        <w:rPr>
          <w:rFonts w:ascii="Times New Roman" w:eastAsia="Times New Roman" w:hAnsi="Times New Roman" w:cs="Times New Roman"/>
          <w:color w:val="231F20"/>
          <w:sz w:val="20"/>
          <w:szCs w:val="20"/>
          <w:lang w:eastAsia="hr-HR"/>
        </w:rPr>
        <w:t>Tehničke koncepte treba tijekom procesa poučavanja i učenja učestalo kombinirati i mijenjati jer se na taj način razvija konvergentno i divergentno mišljenje.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Glavni tehnički koncepti koje koristimo u nastavi Povijesti su:</w:t>
      </w:r>
    </w:p>
    <w:p w:rsidR="004F66C8" w:rsidRPr="004F66C8" w:rsidRDefault="004F66C8" w:rsidP="004F66C8">
      <w:pPr>
        <w:shd w:val="clear" w:color="auto" w:fill="FFFFFF"/>
        <w:spacing w:after="0" w:line="240" w:lineRule="auto"/>
        <w:jc w:val="center"/>
        <w:textAlignment w:val="baseline"/>
        <w:rPr>
          <w:rFonts w:ascii="Times New Roman" w:eastAsia="Times New Roman" w:hAnsi="Times New Roman" w:cs="Times New Roman"/>
          <w:i/>
          <w:iCs/>
          <w:color w:val="231F20"/>
          <w:lang w:eastAsia="hr-HR"/>
        </w:rPr>
      </w:pPr>
      <w:r w:rsidRPr="004F66C8">
        <w:rPr>
          <w:rFonts w:ascii="Minion Pro" w:eastAsia="Times New Roman" w:hAnsi="Minion Pro" w:cs="Times New Roman"/>
          <w:i/>
          <w:iCs/>
          <w:color w:val="231F20"/>
          <w:sz w:val="26"/>
          <w:szCs w:val="26"/>
          <w:bdr w:val="none" w:sz="0" w:space="0" w:color="auto" w:frame="1"/>
          <w:lang w:eastAsia="hr-HR"/>
        </w:rPr>
        <w:t>Vrijeme i prostor</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Ovim konceptom izgrađuje se osjećaj za tijek, slijed i trajanje događaja. Bez vremenskog okvira ne mogu se razumjeti prošlost i sadašnjost niti istražiti odnosi među događajima. Učenici će stoga tijekom učenja povijesti usvojiti opći vremenski okvir (povijesna razdoblja) te osnove računanja vremena. Koristit će se rječnikom kojim se opisuje tijek vremena, smještati događaje, osobe i pojave u odgovarajuća razdoblja. U kasnijim godinama učenja razumjet će konstruktivnu prirodu različitih periodizacija te propitivati značenja pripisana događajima koji su označeni kao razdjelnice.</w:t>
      </w:r>
    </w:p>
    <w:p w:rsidR="004F66C8" w:rsidRPr="004F66C8" w:rsidRDefault="004F66C8" w:rsidP="004F66C8">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Fizički prostor koji okružuje čovjeka uvjetuje njegov način života, ekonomiju, društveni razvoj i političko djelovanje. Širenje prometnih mreža, ideja, proizvoda, bolesti, migracije ljudi i sl. također su duboko povezani s geografskom prostorom i njegovim osobinama. Stoga </w:t>
      </w:r>
      <w:r w:rsidRPr="004F66C8">
        <w:rPr>
          <w:rFonts w:ascii="Minion Pro" w:eastAsia="Times New Roman" w:hAnsi="Minion Pro" w:cs="Times New Roman"/>
          <w:i/>
          <w:iCs/>
          <w:color w:val="231F20"/>
          <w:sz w:val="24"/>
          <w:szCs w:val="24"/>
          <w:bdr w:val="none" w:sz="0" w:space="0" w:color="auto" w:frame="1"/>
          <w:lang w:eastAsia="hr-HR"/>
        </w:rPr>
        <w:t>koncept prostora </w:t>
      </w:r>
      <w:r w:rsidRPr="004F66C8">
        <w:rPr>
          <w:rFonts w:ascii="Times New Roman" w:eastAsia="Times New Roman" w:hAnsi="Times New Roman" w:cs="Times New Roman"/>
          <w:color w:val="231F20"/>
          <w:sz w:val="20"/>
          <w:szCs w:val="20"/>
          <w:lang w:eastAsia="hr-HR"/>
        </w:rPr>
        <w:t>podrazumijeva složene odnose čovjeka i prirodne sredine koja ga okružuje.</w:t>
      </w:r>
    </w:p>
    <w:p w:rsidR="004F66C8" w:rsidRPr="004F66C8" w:rsidRDefault="004F66C8" w:rsidP="004F66C8">
      <w:pPr>
        <w:shd w:val="clear" w:color="auto" w:fill="FFFFFF"/>
        <w:spacing w:after="0" w:line="240" w:lineRule="auto"/>
        <w:jc w:val="center"/>
        <w:textAlignment w:val="baseline"/>
        <w:rPr>
          <w:rFonts w:ascii="Times New Roman" w:eastAsia="Times New Roman" w:hAnsi="Times New Roman" w:cs="Times New Roman"/>
          <w:i/>
          <w:iCs/>
          <w:color w:val="231F20"/>
          <w:lang w:eastAsia="hr-HR"/>
        </w:rPr>
      </w:pPr>
      <w:r w:rsidRPr="004F66C8">
        <w:rPr>
          <w:rFonts w:ascii="Minion Pro" w:eastAsia="Times New Roman" w:hAnsi="Minion Pro" w:cs="Times New Roman"/>
          <w:i/>
          <w:iCs/>
          <w:color w:val="231F20"/>
          <w:sz w:val="26"/>
          <w:szCs w:val="26"/>
          <w:bdr w:val="none" w:sz="0" w:space="0" w:color="auto" w:frame="1"/>
          <w:lang w:eastAsia="hr-HR"/>
        </w:rPr>
        <w:t>Uzroci i posljedice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Konceptom uzroka i posljedica objašnjavaju se čimbenici koji su doveli do pojedinih povijesnih događaja, pojava i procesa, kao i rezultati tih zbivanja. Ovim konceptom objašnjava se zašto su se događaji dogodili tako kako jesu, kako jedna pojavnost vodi drugoj te zašto jedan događaj može imati višestruke uzroke i posljedice. Učenici razlikuju uzroke, povod i posljedice te objašnjavaju kategorije uzroka. Uočavaju izravno navedene uzroke i posljedice ili zaključuju o njima kada nisu izravno izrečeni. Razumiju da su neki uzroci i posljedice važniji od drugih, oko čega postoje različita gledišta.</w:t>
      </w:r>
    </w:p>
    <w:p w:rsidR="004F66C8" w:rsidRPr="004F66C8" w:rsidRDefault="004F66C8" w:rsidP="004F66C8">
      <w:pPr>
        <w:shd w:val="clear" w:color="auto" w:fill="FFFFFF"/>
        <w:spacing w:after="0" w:line="240" w:lineRule="auto"/>
        <w:jc w:val="center"/>
        <w:textAlignment w:val="baseline"/>
        <w:rPr>
          <w:rFonts w:ascii="Times New Roman" w:eastAsia="Times New Roman" w:hAnsi="Times New Roman" w:cs="Times New Roman"/>
          <w:i/>
          <w:iCs/>
          <w:color w:val="231F20"/>
          <w:lang w:eastAsia="hr-HR"/>
        </w:rPr>
      </w:pPr>
      <w:r w:rsidRPr="004F66C8">
        <w:rPr>
          <w:rFonts w:ascii="Minion Pro" w:eastAsia="Times New Roman" w:hAnsi="Minion Pro" w:cs="Times New Roman"/>
          <w:i/>
          <w:iCs/>
          <w:color w:val="231F20"/>
          <w:sz w:val="26"/>
          <w:szCs w:val="26"/>
          <w:bdr w:val="none" w:sz="0" w:space="0" w:color="auto" w:frame="1"/>
          <w:lang w:eastAsia="hr-HR"/>
        </w:rPr>
        <w:t>Kontinuitet i promjena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Tražeći izvore kontinuiteta tražimo znakove neprekinutoga ili rastućega evolucijskog razvoja. Nasuprot njemu, izvori promjena koje tražimo su znakovi prekida s prošlošću. Učenici proučavaju promjene u vremenu, ali i ono što ostaje isto ili slično (institucije, tradicije, politički sustavi, vrijednosti, načini života određenih društvenih skupina). Objašnjavanje ritma promjena također je važno: neke su promjene spore i postupne dok su druge (ratovi, revolucije, gospodarske krize) brze i burne i uzrokuju iznenadne poremećaje i promjene u društvu. Učenje o ovom konceptu obuhvaća razumijevanje obilježja nekog razdoblja te procjenjivanje u kojoj su mjeri određene pojave značile promjenu za tadašnje ljude. Nadalje, učenici moraju razumjeti da promjene ne znače uvijek i napredak. Pojam napretka nosi sa sobom određeno vrednovanje, vezano uz vrijednosti koje se od jednog do drugog društva ili kulture mogu razlikovati.</w:t>
      </w:r>
    </w:p>
    <w:p w:rsidR="004F66C8" w:rsidRPr="004F66C8" w:rsidRDefault="004F66C8" w:rsidP="004F66C8">
      <w:pPr>
        <w:shd w:val="clear" w:color="auto" w:fill="FFFFFF"/>
        <w:spacing w:after="0" w:line="240" w:lineRule="auto"/>
        <w:jc w:val="center"/>
        <w:textAlignment w:val="baseline"/>
        <w:rPr>
          <w:rFonts w:ascii="Times New Roman" w:eastAsia="Times New Roman" w:hAnsi="Times New Roman" w:cs="Times New Roman"/>
          <w:i/>
          <w:iCs/>
          <w:color w:val="231F20"/>
          <w:lang w:eastAsia="hr-HR"/>
        </w:rPr>
      </w:pPr>
      <w:r w:rsidRPr="004F66C8">
        <w:rPr>
          <w:rFonts w:ascii="Minion Pro" w:eastAsia="Times New Roman" w:hAnsi="Minion Pro" w:cs="Times New Roman"/>
          <w:i/>
          <w:iCs/>
          <w:color w:val="231F20"/>
          <w:sz w:val="26"/>
          <w:szCs w:val="26"/>
          <w:bdr w:val="none" w:sz="0" w:space="0" w:color="auto" w:frame="1"/>
          <w:lang w:eastAsia="hr-HR"/>
        </w:rPr>
        <w:t>Rad s povijesnim izvorima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Koraci u učenju tog koncepta za učenike podrazumijevaju korištenje različitih vrsta povijesnih izvora, razumijevanje značenja izvora u proučavanju prošlosti te oblikovanje odgovora koji uključuju podatke iz izvora. Učenici uče analizirati i vrednovati izvore, postavljaju pitanja o vremenu, mjestu i okolnostima njihova nastanka te o autoru, njegovim gledištima i namjerama. Učeći o izvorima, učenik upoznaje važnost i ulogu kulturno-povijesne baštine te ustanova koje čuvaju takvu baštinu.</w:t>
      </w:r>
    </w:p>
    <w:p w:rsidR="004F66C8" w:rsidRPr="004F66C8" w:rsidRDefault="004F66C8" w:rsidP="004F66C8">
      <w:pPr>
        <w:shd w:val="clear" w:color="auto" w:fill="FFFFFF"/>
        <w:spacing w:after="0" w:line="240" w:lineRule="auto"/>
        <w:jc w:val="center"/>
        <w:textAlignment w:val="baseline"/>
        <w:rPr>
          <w:rFonts w:ascii="Times New Roman" w:eastAsia="Times New Roman" w:hAnsi="Times New Roman" w:cs="Times New Roman"/>
          <w:i/>
          <w:iCs/>
          <w:color w:val="231F20"/>
          <w:lang w:eastAsia="hr-HR"/>
        </w:rPr>
      </w:pPr>
      <w:r w:rsidRPr="004F66C8">
        <w:rPr>
          <w:rFonts w:ascii="Minion Pro" w:eastAsia="Times New Roman" w:hAnsi="Minion Pro" w:cs="Times New Roman"/>
          <w:i/>
          <w:iCs/>
          <w:color w:val="231F20"/>
          <w:sz w:val="26"/>
          <w:szCs w:val="26"/>
          <w:bdr w:val="none" w:sz="0" w:space="0" w:color="auto" w:frame="1"/>
          <w:lang w:eastAsia="hr-HR"/>
        </w:rPr>
        <w:lastRenderedPageBreak/>
        <w:t>Povijesna perspektiva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Koncept povijesne perspektive omogućuje učeniku da sagleda prošlost vodeći računa o vremenskom i društvenom kontekstu razdoblja koje proučava. Razvijajući povijesnu perspektivu, učenik će identificirati vrijednosti, vjerovanja i prakse pojedinaca i zajednica u različitim razdobljima i razlikovati ih od onih u današnjici. Također će odrediti u kojoj je mjeri pojava ili proces iz prošlosti reprezentativan za mnogobrojne pojedince i/ili skupine u prošlosti. Na višoj razini školovanja učenik će moći objasniti utjecaj sadašnjosti na tumačenje događaja u prošlosti te kakvu su važnost određena pojava ili proces imali za ljude u prošlosti, a kakvu za nas danas.</w:t>
      </w:r>
    </w:p>
    <w:p w:rsidR="004F66C8" w:rsidRPr="004F66C8" w:rsidRDefault="004F66C8" w:rsidP="004F66C8">
      <w:pPr>
        <w:shd w:val="clear" w:color="auto" w:fill="FFFFFF"/>
        <w:spacing w:after="0" w:line="240" w:lineRule="auto"/>
        <w:jc w:val="center"/>
        <w:textAlignment w:val="baseline"/>
        <w:rPr>
          <w:rFonts w:ascii="Times New Roman" w:eastAsia="Times New Roman" w:hAnsi="Times New Roman" w:cs="Times New Roman"/>
          <w:i/>
          <w:iCs/>
          <w:color w:val="231F20"/>
          <w:lang w:eastAsia="hr-HR"/>
        </w:rPr>
      </w:pPr>
      <w:r w:rsidRPr="004F66C8">
        <w:rPr>
          <w:rFonts w:ascii="Minion Pro" w:eastAsia="Times New Roman" w:hAnsi="Minion Pro" w:cs="Times New Roman"/>
          <w:i/>
          <w:iCs/>
          <w:color w:val="231F20"/>
          <w:sz w:val="26"/>
          <w:szCs w:val="26"/>
          <w:bdr w:val="none" w:sz="0" w:space="0" w:color="auto" w:frame="1"/>
          <w:lang w:eastAsia="hr-HR"/>
        </w:rPr>
        <w:t>Usporedba i sučeljavanje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Koncept usporedbe i sučeljavanja omogućuje da se povijesni događaji, pojave i procesi te djela ljudskog stvaralaštva bolje razumiju i objasne stavljajući ih u kontekst u kojem se mogu ocijeniti i interpretirati. Usporedbom se uočavaju njihove sličnosti, zajednička obilježja ili međusobne različitosti i utjecaji. Usporedbom svrstavamo događaje, pojave i procese te djela ljudskog stvaralaštva u skupine (klasifikacija), što nam omogućuje formuliranje općih zaključaka i povijesnih generalizacija.</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D. ODGOJNO-OBRAZOVNI ISHODI, SADRŽAJI I RAZINE USVOJENOSTI PO RAZREDIMA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 tablicama su odgojno-obrazovni ishodi označeni kratkom oznakom nastavnoga predmeta – POV. Uz oznaku predmeta dodaje se oznaka OŠ ako je riječ o odgojno-obrazovnim ishodima u osnovnoj školi, odnosno SŠ ako je riječ o odgojno-obrazovnim ishodima u gimnaziji.</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Kratice POV OŠ A.5.1. ili POV OŠ B.8.2. i sl. označavaju redom: povijest, osnovna škola, domena kojoj ishod pripada (A – Društvo, B – Ekonomija, C – Znanost i tehnologija, D – Politika, F – Filozofsko-religijsko-kulturno područje), razred osnovne škole te redni broj odgojno-obrazovnoga ishoda koji se poučava u sklopu navedene domene.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Za svaki odgojno-obrazovni ishod određen je pokazatelj ostvarenosti odgojno-obrazovnih ishoda na razini »dobar« koji služi kao okvir za procjenu ostvarenosti i razumijevanja dubine i širine pojedinoga ishoda na kraju razreda. Detaljan opis svih četiriju razina – zadovoljavajuća, dobra, vrlo dobra i iznimna – nalazi se u metodičkome priručniku predmetnoga kurikuluma.</w:t>
      </w:r>
    </w:p>
    <w:p w:rsidR="004F66C8" w:rsidRPr="004F66C8" w:rsidRDefault="004F66C8" w:rsidP="004F66C8">
      <w:pPr>
        <w:shd w:val="clear" w:color="auto" w:fill="FFFFFF"/>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4F66C8">
        <w:rPr>
          <w:rFonts w:ascii="Times New Roman" w:eastAsia="Times New Roman" w:hAnsi="Times New Roman" w:cs="Times New Roman"/>
          <w:color w:val="231F20"/>
          <w:sz w:val="24"/>
          <w:szCs w:val="24"/>
          <w:lang w:eastAsia="hr-HR"/>
        </w:rPr>
        <w:t>OSNOVNA ŠKOLA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 osnovnoj školi učenje i poučavanje Povijesti ostvaruje se dva sata tjedno, ukupno 70 sati godišnje. Učitelj poučava nacionalnu, europsku i svjetsku povijest na odabranim sadržajima u pet domena: društvo, ekonomija, znanost i tehnologija, politika te filozofsko-religijsko-kulturno područje. Pet područja ljudskog djelovanja čine strukturu za organizaciju sadržaja i odgojno-obrazovnih ishoda.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 kurikulumu za osnovnu školu daje se pregled obveznih tema i njima pripadajućih odgojno-obrazovnih ishoda. Teme su oblikovane tako da uključuju sadržaje iz nacionalne povijesti u europskome kontekstu i svjetskoj perspektivi te iz povijesti zakonodavstva, ljudskih prava i razvoja građanskoga demokratskog društva. Sadržaji i pripadajući ishodi organizirani su kronološki od prapovijesti do danas te čine osnovu za dublje razumijevanje i proučavanje prošlosti u gimnaziji.</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noProof/>
          <w:color w:val="231F20"/>
          <w:sz w:val="26"/>
          <w:szCs w:val="26"/>
          <w:bdr w:val="none" w:sz="0" w:space="0" w:color="auto" w:frame="1"/>
          <w:lang w:eastAsia="hr-HR"/>
        </w:rPr>
        <w:drawing>
          <wp:anchor distT="0" distB="0" distL="114300" distR="114300" simplePos="0" relativeHeight="251658240" behindDoc="1" locked="0" layoutInCell="1" allowOverlap="1" wp14:anchorId="2747C041">
            <wp:simplePos x="0" y="0"/>
            <wp:positionH relativeFrom="column">
              <wp:posOffset>-461645</wp:posOffset>
            </wp:positionH>
            <wp:positionV relativeFrom="paragraph">
              <wp:posOffset>1516380</wp:posOffset>
            </wp:positionV>
            <wp:extent cx="5184000" cy="1008000"/>
            <wp:effectExtent l="0" t="0" r="0" b="1905"/>
            <wp:wrapThrough wrapText="bothSides">
              <wp:wrapPolygon edited="0">
                <wp:start x="0" y="0"/>
                <wp:lineTo x="0" y="21233"/>
                <wp:lineTo x="21513" y="21233"/>
                <wp:lineTo x="21513" y="0"/>
                <wp:lineTo x="0" y="0"/>
              </wp:wrapPolygon>
            </wp:wrapThrough>
            <wp:docPr id="2" name="Slika 2" descr="https://narodne-novine.nn.hr/files/_web/sluzbeni-dio/2019/130317/images/4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9/130317/images/40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40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66C8">
        <w:rPr>
          <w:rFonts w:ascii="Times New Roman" w:eastAsia="Times New Roman" w:hAnsi="Times New Roman" w:cs="Times New Roman"/>
          <w:color w:val="231F20"/>
          <w:sz w:val="20"/>
          <w:szCs w:val="20"/>
          <w:lang w:eastAsia="hr-HR"/>
        </w:rPr>
        <w:t xml:space="preserve">Sadržaji iz nacionalne, europske i svjetske povijesti poučavaju se kronološkim redoslijedom: u petome razredu uči se prapovijest i stari vijek, u šestome razredu srednji i rani novi vijek, u sedmome razredu razdoblje od početka 18. stoljeća do kraja Prvoga svjetskog rata i u osmome razredu razdoblje nakon 1918. godine. U svakoj godini učenja Povijesti u osnovnoj školi predviđeno je 16 obveznih tema s pripadajućim odgojno-obrazovnim ishodima. Uz obvezne teme učitelj mora obraditi još najmanje dvije izborne teme. Izborne teme učitelj može izabrati s popisa preporuka izbornih tema ili sam osmisliti temu prema domenama kurikuluma, ovisno o interesu učenika. U izbornim temama mogu se kombinirati različite domene. Za izborne teme učitelji sami oblikuju odgojno-obrazovne ishode. U izbornim temama potrebno je dodatno staviti naglasak na aktivno učenje, istraživanje, rješavanje problema, konceptualno i proceduralno znanje te razvoj </w:t>
      </w:r>
      <w:proofErr w:type="spellStart"/>
      <w:r w:rsidRPr="004F66C8">
        <w:rPr>
          <w:rFonts w:ascii="Times New Roman" w:eastAsia="Times New Roman" w:hAnsi="Times New Roman" w:cs="Times New Roman"/>
          <w:color w:val="231F20"/>
          <w:sz w:val="20"/>
          <w:szCs w:val="20"/>
          <w:lang w:eastAsia="hr-HR"/>
        </w:rPr>
        <w:t>metakognicije</w:t>
      </w:r>
      <w:proofErr w:type="spellEnd"/>
      <w:r w:rsidRPr="004F66C8">
        <w:rPr>
          <w:rFonts w:ascii="Times New Roman" w:eastAsia="Times New Roman" w:hAnsi="Times New Roman" w:cs="Times New Roman"/>
          <w:color w:val="231F20"/>
          <w:sz w:val="20"/>
          <w:szCs w:val="20"/>
          <w:lang w:eastAsia="hr-HR"/>
        </w:rPr>
        <w:t>. Učenike treba potaknuti da samostalno odaberu način prezentacije svoga rada (razredna izložba, video radovi, izlaganja, eseji, školski projekt i sl.).</w:t>
      </w:r>
    </w:p>
    <w:p w:rsidR="004F66C8" w:rsidRPr="004F66C8" w:rsidRDefault="004F66C8" w:rsidP="004F66C8">
      <w:pPr>
        <w:shd w:val="clear" w:color="auto" w:fill="FFFFFF"/>
        <w:spacing w:after="0" w:line="240" w:lineRule="auto"/>
        <w:jc w:val="center"/>
        <w:textAlignment w:val="baseline"/>
        <w:rPr>
          <w:rFonts w:ascii="Times New Roman" w:eastAsia="Times New Roman" w:hAnsi="Times New Roman" w:cs="Times New Roman"/>
          <w:color w:val="231F20"/>
          <w:lang w:eastAsia="hr-HR"/>
        </w:rPr>
      </w:pPr>
    </w:p>
    <w:p w:rsidR="004F66C8" w:rsidRDefault="004F66C8" w:rsidP="004F66C8">
      <w:pPr>
        <w:shd w:val="clear" w:color="auto" w:fill="FFFFFF"/>
        <w:spacing w:after="0" w:line="240" w:lineRule="auto"/>
        <w:jc w:val="center"/>
        <w:textAlignment w:val="baseline"/>
        <w:rPr>
          <w:rFonts w:ascii="Minion Pro" w:eastAsia="Times New Roman" w:hAnsi="Minion Pro" w:cs="Times New Roman"/>
          <w:i/>
          <w:iCs/>
          <w:color w:val="231F20"/>
          <w:sz w:val="24"/>
          <w:szCs w:val="24"/>
          <w:bdr w:val="none" w:sz="0" w:space="0" w:color="auto" w:frame="1"/>
          <w:lang w:eastAsia="hr-HR"/>
        </w:rPr>
      </w:pPr>
    </w:p>
    <w:p w:rsidR="004F66C8" w:rsidRDefault="004F66C8" w:rsidP="004F66C8">
      <w:pPr>
        <w:shd w:val="clear" w:color="auto" w:fill="FFFFFF"/>
        <w:spacing w:after="0" w:line="240" w:lineRule="auto"/>
        <w:jc w:val="center"/>
        <w:textAlignment w:val="baseline"/>
        <w:rPr>
          <w:rFonts w:ascii="Minion Pro" w:eastAsia="Times New Roman" w:hAnsi="Minion Pro" w:cs="Times New Roman"/>
          <w:i/>
          <w:iCs/>
          <w:color w:val="231F20"/>
          <w:sz w:val="24"/>
          <w:szCs w:val="24"/>
          <w:bdr w:val="none" w:sz="0" w:space="0" w:color="auto" w:frame="1"/>
          <w:lang w:eastAsia="hr-HR"/>
        </w:rPr>
      </w:pPr>
    </w:p>
    <w:p w:rsidR="004F66C8" w:rsidRDefault="004F66C8" w:rsidP="004F66C8">
      <w:pPr>
        <w:shd w:val="clear" w:color="auto" w:fill="FFFFFF"/>
        <w:spacing w:after="0" w:line="240" w:lineRule="auto"/>
        <w:jc w:val="center"/>
        <w:textAlignment w:val="baseline"/>
        <w:rPr>
          <w:rFonts w:ascii="Minion Pro" w:eastAsia="Times New Roman" w:hAnsi="Minion Pro" w:cs="Times New Roman"/>
          <w:i/>
          <w:iCs/>
          <w:color w:val="231F20"/>
          <w:sz w:val="24"/>
          <w:szCs w:val="24"/>
          <w:bdr w:val="none" w:sz="0" w:space="0" w:color="auto" w:frame="1"/>
          <w:lang w:eastAsia="hr-HR"/>
        </w:rPr>
      </w:pPr>
    </w:p>
    <w:p w:rsidR="004F66C8" w:rsidRDefault="004F66C8" w:rsidP="004F66C8">
      <w:pPr>
        <w:shd w:val="clear" w:color="auto" w:fill="FFFFFF"/>
        <w:spacing w:after="0" w:line="240" w:lineRule="auto"/>
        <w:jc w:val="center"/>
        <w:textAlignment w:val="baseline"/>
        <w:rPr>
          <w:rFonts w:ascii="Minion Pro" w:eastAsia="Times New Roman" w:hAnsi="Minion Pro" w:cs="Times New Roman"/>
          <w:i/>
          <w:iCs/>
          <w:color w:val="231F20"/>
          <w:sz w:val="24"/>
          <w:szCs w:val="24"/>
          <w:bdr w:val="none" w:sz="0" w:space="0" w:color="auto" w:frame="1"/>
          <w:lang w:eastAsia="hr-HR"/>
        </w:rPr>
      </w:pPr>
    </w:p>
    <w:p w:rsidR="004F66C8" w:rsidRPr="004F66C8" w:rsidRDefault="004F66C8" w:rsidP="004F66C8">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24"/>
          <w:szCs w:val="24"/>
          <w:bdr w:val="none" w:sz="0" w:space="0" w:color="auto" w:frame="1"/>
          <w:lang w:eastAsia="hr-HR"/>
        </w:rPr>
        <w:t>Slika 2: </w:t>
      </w:r>
      <w:r w:rsidRPr="004F66C8">
        <w:rPr>
          <w:rFonts w:ascii="Times New Roman" w:eastAsia="Times New Roman" w:hAnsi="Times New Roman" w:cs="Times New Roman"/>
          <w:color w:val="231F20"/>
          <w:sz w:val="20"/>
          <w:szCs w:val="20"/>
          <w:lang w:eastAsia="hr-HR"/>
        </w:rPr>
        <w:t>Struktura učenja predmeta Povijesti u osnovnoj školi prema domenama</w:t>
      </w:r>
    </w:p>
    <w:p w:rsidR="004F66C8" w:rsidRPr="004F66C8" w:rsidRDefault="004F66C8" w:rsidP="004F66C8">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b/>
          <w:bCs/>
          <w:color w:val="231F20"/>
          <w:sz w:val="24"/>
          <w:szCs w:val="24"/>
          <w:bdr w:val="none" w:sz="0" w:space="0" w:color="auto" w:frame="1"/>
          <w:lang w:eastAsia="hr-HR"/>
        </w:rPr>
        <w:lastRenderedPageBreak/>
        <w:t>Osnovna škola, Povijest, 5. razred – 70 sati godišnje</w:t>
      </w:r>
    </w:p>
    <w:tbl>
      <w:tblPr>
        <w:tblW w:w="10635" w:type="dxa"/>
        <w:jc w:val="center"/>
        <w:tblCellMar>
          <w:left w:w="0" w:type="dxa"/>
          <w:right w:w="0" w:type="dxa"/>
        </w:tblCellMar>
        <w:tblLook w:val="04A0" w:firstRow="1" w:lastRow="0" w:firstColumn="1" w:lastColumn="0" w:noHBand="0" w:noVBand="1"/>
      </w:tblPr>
      <w:tblGrid>
        <w:gridCol w:w="3623"/>
        <w:gridCol w:w="2794"/>
        <w:gridCol w:w="4218"/>
      </w:tblGrid>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A. Društvo</w:t>
            </w:r>
          </w:p>
        </w:tc>
      </w:tr>
      <w:tr w:rsidR="004F66C8" w:rsidRPr="004F66C8" w:rsidTr="004F66C8">
        <w:trPr>
          <w:jc w:val="center"/>
        </w:trPr>
        <w:tc>
          <w:tcPr>
            <w:tcW w:w="30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3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4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 OŠ A.5.1.</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 </w:t>
            </w: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dinamiku i promjene u pojedinim društvima u prapovijesti i starome vijeku.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uspoređuje </w:t>
            </w:r>
            <w:r w:rsidRPr="004F66C8">
              <w:rPr>
                <w:rFonts w:ascii="Times New Roman" w:eastAsia="Times New Roman" w:hAnsi="Times New Roman" w:cs="Times New Roman"/>
                <w:color w:val="231F20"/>
                <w:sz w:val="20"/>
                <w:szCs w:val="20"/>
                <w:lang w:eastAsia="hr-HR"/>
              </w:rPr>
              <w:t>život ljudi u starije i mlađe kameno doba u svijetu i na hrvatskome povijesnom prostoru;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društvene promjene: raslojavanje društva i teritorijalne zajednice u metalno doba (Vučedolska kultura, Iliri i Kelti) na hrvatskome povijesnom prostoru i u širem okruženju;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opisuje </w:t>
            </w:r>
            <w:r w:rsidRPr="004F66C8">
              <w:rPr>
                <w:rFonts w:ascii="Times New Roman" w:eastAsia="Times New Roman" w:hAnsi="Times New Roman" w:cs="Times New Roman"/>
                <w:color w:val="231F20"/>
                <w:sz w:val="20"/>
                <w:szCs w:val="20"/>
                <w:lang w:eastAsia="hr-HR"/>
              </w:rPr>
              <w:t>društveni život u državama uz rijeke Tigris, Eufrat i Nil s posebnim osvrtom na razvoj pravnih normi;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društveni život u grčkim gradovima-državama i uzroke grčke kolonizacije na Sredozemlju i Jadranu;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opisuje </w:t>
            </w:r>
            <w:r w:rsidRPr="004F66C8">
              <w:rPr>
                <w:rFonts w:ascii="Times New Roman" w:eastAsia="Times New Roman" w:hAnsi="Times New Roman" w:cs="Times New Roman"/>
                <w:color w:val="231F20"/>
                <w:sz w:val="20"/>
                <w:szCs w:val="20"/>
                <w:lang w:eastAsia="hr-HR"/>
              </w:rPr>
              <w:t>ustroj rimskog društva uzevši u obzir rimske zakone.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opisuje </w:t>
            </w:r>
            <w:r w:rsidRPr="004F66C8">
              <w:rPr>
                <w:rFonts w:ascii="Times New Roman" w:eastAsia="Times New Roman" w:hAnsi="Times New Roman" w:cs="Times New Roman"/>
                <w:color w:val="231F20"/>
                <w:lang w:eastAsia="hr-HR"/>
              </w:rPr>
              <w:t>društvene promjene i život ljudi u prapovijesti na primjerima iz svijeta i s hrvatskoga povijesnog prostora, društveni život na primjerima država Staroga Istoka te društveni život u grčkim gradovima-državama i rimskoj državi s posebnim osvrtom na hrvatski povijesni prostor.</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Prve ljudske zajednice u prapovijesti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Društvo i svakodnevica starog Egipta i Mezopotamije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Društveni razvoj u grčkim gradovima-državama na Sredozemlju i Jadranu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Rimsko društvo i svakodnevica.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Uloge žena u antičkom društvu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Prapovijesna i antička baština na hrvatskome povijesnom prostoru (zavičajna povijest)</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Učitelj može, poštujući navedena načela, kreirati sam novu temu. Tema i sadržaji mogu biti kombinacija nekoliko organizacijskih područja, npr. ekonomije, politike i društva.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B. Ekonomija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OŠ B.5.1. Učenik </w:t>
            </w:r>
            <w:proofErr w:type="spellStart"/>
            <w:r w:rsidRPr="004F66C8">
              <w:rPr>
                <w:rFonts w:ascii="Minion Pro" w:eastAsia="Times New Roman" w:hAnsi="Minion Pro" w:cs="Times New Roman"/>
                <w:i/>
                <w:iCs/>
                <w:color w:val="231F20"/>
                <w:sz w:val="18"/>
                <w:szCs w:val="18"/>
                <w:bdr w:val="none" w:sz="0" w:space="0" w:color="auto" w:frame="1"/>
                <w:lang w:eastAsia="hr-HR"/>
              </w:rPr>
              <w:t>objašnjava</w:t>
            </w:r>
            <w:r w:rsidRPr="004F66C8">
              <w:rPr>
                <w:rFonts w:ascii="Times New Roman" w:eastAsia="Times New Roman" w:hAnsi="Times New Roman" w:cs="Times New Roman"/>
                <w:color w:val="231F20"/>
                <w:lang w:eastAsia="hr-HR"/>
              </w:rPr>
              <w:t>gospodarsku</w:t>
            </w:r>
            <w:proofErr w:type="spellEnd"/>
            <w:r w:rsidRPr="004F66C8">
              <w:rPr>
                <w:rFonts w:ascii="Times New Roman" w:eastAsia="Times New Roman" w:hAnsi="Times New Roman" w:cs="Times New Roman"/>
                <w:color w:val="231F20"/>
                <w:lang w:eastAsia="hr-HR"/>
              </w:rPr>
              <w:t xml:space="preserve"> aktivnost pojedinih zajednica i njihovu važnost za razvoj društva u prapovijesti i starome vijeku.</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pojavu proizvodnje hrane, obrta, trgovine i novca u pojedinim ljudskim zajednicama u prapovijesti i starome vijeku;</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 </w:t>
            </w:r>
            <w:r w:rsidRPr="004F66C8">
              <w:rPr>
                <w:rFonts w:ascii="Minion Pro" w:eastAsia="Times New Roman" w:hAnsi="Minion Pro" w:cs="Times New Roman"/>
                <w:i/>
                <w:iCs/>
                <w:color w:val="231F20"/>
                <w:sz w:val="16"/>
                <w:szCs w:val="16"/>
                <w:bdr w:val="none" w:sz="0" w:space="0" w:color="auto" w:frame="1"/>
                <w:lang w:eastAsia="hr-HR"/>
              </w:rPr>
              <w:t>razlikuje </w:t>
            </w:r>
            <w:r w:rsidRPr="004F66C8">
              <w:rPr>
                <w:rFonts w:ascii="Times New Roman" w:eastAsia="Times New Roman" w:hAnsi="Times New Roman" w:cs="Times New Roman"/>
                <w:color w:val="231F20"/>
                <w:sz w:val="20"/>
                <w:szCs w:val="20"/>
                <w:lang w:eastAsia="hr-HR"/>
              </w:rPr>
              <w:t>skupljača hrane, lovca, ratara, stočara, obrtnika, trgovca, pomorca i kolonizatora u prapovijesti i starome vijeku.</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p>
        </w:tc>
      </w:tr>
      <w:tr w:rsidR="004F66C8" w:rsidRPr="004F66C8" w:rsidTr="004F66C8">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color w:val="231F20"/>
                <w:lang w:eastAsia="hr-HR"/>
              </w:rPr>
            </w:pPr>
            <w:r w:rsidRPr="004F66C8">
              <w:rPr>
                <w:rFonts w:ascii="Minion Pro" w:eastAsia="Times New Roman" w:hAnsi="Minion Pro" w:cs="Times New Roman"/>
                <w:i/>
                <w:iCs/>
                <w:color w:val="231F20"/>
                <w:sz w:val="18"/>
                <w:szCs w:val="18"/>
                <w:bdr w:val="none" w:sz="0" w:space="0" w:color="auto" w:frame="1"/>
                <w:lang w:eastAsia="hr-HR"/>
              </w:rPr>
              <w:t>opisuje </w:t>
            </w:r>
            <w:r w:rsidRPr="004F66C8">
              <w:rPr>
                <w:rFonts w:ascii="Minion Pro" w:eastAsia="Times New Roman" w:hAnsi="Minion Pro" w:cs="Times New Roman"/>
                <w:color w:val="231F20"/>
                <w:lang w:eastAsia="hr-HR"/>
              </w:rPr>
              <w:t xml:space="preserve">ulogu Feničana i Grka u posredničkoj trgovini, razvoj gospodarskih </w:t>
            </w:r>
            <w:r w:rsidRPr="004F66C8">
              <w:rPr>
                <w:rFonts w:ascii="Minion Pro" w:eastAsia="Times New Roman" w:hAnsi="Minion Pro" w:cs="Times New Roman"/>
                <w:color w:val="231F20"/>
                <w:lang w:eastAsia="hr-HR"/>
              </w:rPr>
              <w:lastRenderedPageBreak/>
              <w:t>djelatnosti te osnivanje grčkih naseobina na hrvatskome povijesnom prostoru.</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color w:val="231F20"/>
                <w:lang w:eastAsia="hr-HR"/>
              </w:rPr>
            </w:pP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Od skupljača hrane i lovca do ratara, stočara, obrtnika i trgovca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Stari Istok: grad postaje gospodarsko središte države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Feničani i Grci – pomorci, trgovci i kolonizatori na Sredozemlju i Jadranu.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Novac u starome Rimu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Gusari i trgovci robljem</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C. Znanost i tehnologija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OŠ C.5.1. Učenik </w:t>
            </w:r>
            <w:r w:rsidRPr="004F66C8">
              <w:rPr>
                <w:rFonts w:ascii="Minion Pro" w:eastAsia="Times New Roman" w:hAnsi="Minion Pro" w:cs="Times New Roman"/>
                <w:i/>
                <w:iCs/>
                <w:color w:val="231F20"/>
                <w:sz w:val="18"/>
                <w:szCs w:val="18"/>
                <w:bdr w:val="none" w:sz="0" w:space="0" w:color="auto" w:frame="1"/>
                <w:lang w:eastAsia="hr-HR"/>
              </w:rPr>
              <w:t>obrazlaže </w:t>
            </w:r>
            <w:r w:rsidRPr="004F66C8">
              <w:rPr>
                <w:rFonts w:ascii="Times New Roman" w:eastAsia="Times New Roman" w:hAnsi="Times New Roman" w:cs="Times New Roman"/>
                <w:color w:val="231F20"/>
                <w:lang w:eastAsia="hr-HR"/>
              </w:rPr>
              <w:t>važnost širenja izuma i tehnologije u prapovijesti i starome vijeku.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navodi </w:t>
            </w:r>
            <w:r w:rsidRPr="004F66C8">
              <w:rPr>
                <w:rFonts w:ascii="Times New Roman" w:eastAsia="Times New Roman" w:hAnsi="Times New Roman" w:cs="Times New Roman"/>
                <w:color w:val="231F20"/>
                <w:sz w:val="20"/>
                <w:szCs w:val="20"/>
                <w:lang w:eastAsia="hr-HR"/>
              </w:rPr>
              <w:t>najznačajnije izume u prapovijesti i starome vijeku te </w:t>
            </w:r>
            <w:r w:rsidRPr="004F66C8">
              <w:rPr>
                <w:rFonts w:ascii="Minion Pro" w:eastAsia="Times New Roman" w:hAnsi="Minion Pro" w:cs="Times New Roman"/>
                <w:i/>
                <w:iCs/>
                <w:color w:val="231F20"/>
                <w:sz w:val="16"/>
                <w:szCs w:val="16"/>
                <w:bdr w:val="none" w:sz="0" w:space="0" w:color="auto" w:frame="1"/>
                <w:lang w:eastAsia="hr-HR"/>
              </w:rPr>
              <w:t>opisuje </w:t>
            </w:r>
            <w:r w:rsidRPr="004F66C8">
              <w:rPr>
                <w:rFonts w:ascii="Times New Roman" w:eastAsia="Times New Roman" w:hAnsi="Times New Roman" w:cs="Times New Roman"/>
                <w:color w:val="231F20"/>
                <w:sz w:val="20"/>
                <w:szCs w:val="20"/>
                <w:lang w:eastAsia="hr-HR"/>
              </w:rPr>
              <w:t>njihovu uporabu i usavršavanje;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kako su pismo i znanost u starome vijeku promijenili život ljudi te kako su oružja i transport postali izravna ratna i osvajačka sredstva.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obrazlaže </w:t>
            </w:r>
            <w:r w:rsidRPr="004F66C8">
              <w:rPr>
                <w:rFonts w:ascii="Times New Roman" w:eastAsia="Times New Roman" w:hAnsi="Times New Roman" w:cs="Times New Roman"/>
                <w:color w:val="231F20"/>
                <w:sz w:val="20"/>
                <w:szCs w:val="20"/>
                <w:lang w:eastAsia="hr-HR"/>
              </w:rPr>
              <w:t>razvoj seoskih i gradskih kuća te javnih građevina, kao i gradnju cesta te razvoj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opisuje </w:t>
            </w:r>
            <w:r w:rsidRPr="004F66C8">
              <w:rPr>
                <w:rFonts w:ascii="Times New Roman" w:eastAsia="Times New Roman" w:hAnsi="Times New Roman" w:cs="Times New Roman"/>
                <w:color w:val="231F20"/>
                <w:lang w:eastAsia="hr-HR"/>
              </w:rPr>
              <w:t>kako su znanost i tehnologija promijenili život ljudi u prapovijesti i starome vijeku.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Prapovijest izumi mijenjaju život ljudi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Razvoj pisma i znanosti na Starome Istoku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Graditeljska dostignuća, komunikacije i prometnice u starome svijetu.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Izumi u službi ratovanja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Aleksandrija središte helenističke znanosti</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D. Politika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 OŠ D.5.1.</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 </w:t>
            </w:r>
            <w:r w:rsidRPr="004F66C8">
              <w:rPr>
                <w:rFonts w:ascii="Minion Pro" w:eastAsia="Times New Roman" w:hAnsi="Minion Pro" w:cs="Times New Roman"/>
                <w:i/>
                <w:iCs/>
                <w:color w:val="231F20"/>
                <w:sz w:val="16"/>
                <w:szCs w:val="16"/>
                <w:bdr w:val="none" w:sz="0" w:space="0" w:color="auto" w:frame="1"/>
                <w:lang w:eastAsia="hr-HR"/>
              </w:rPr>
              <w:t>obrazlaže </w:t>
            </w:r>
            <w:r w:rsidRPr="004F66C8">
              <w:rPr>
                <w:rFonts w:ascii="Times New Roman" w:eastAsia="Times New Roman" w:hAnsi="Times New Roman" w:cs="Times New Roman"/>
                <w:color w:val="231F20"/>
                <w:sz w:val="20"/>
                <w:szCs w:val="20"/>
                <w:lang w:eastAsia="hr-HR"/>
              </w:rPr>
              <w:t>proces stvaranja i širenja države, državno uređenje i upravljanje državom u starome vijeku.</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uspoređuje </w:t>
            </w:r>
            <w:r w:rsidRPr="004F66C8">
              <w:rPr>
                <w:rFonts w:ascii="Times New Roman" w:eastAsia="Times New Roman" w:hAnsi="Times New Roman" w:cs="Times New Roman"/>
                <w:color w:val="231F20"/>
                <w:sz w:val="20"/>
                <w:szCs w:val="20"/>
                <w:lang w:eastAsia="hr-HR"/>
              </w:rPr>
              <w:t>razvoj grčkih gradova-država (Sparta i Atena) i novih oblika vladavine;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opisuje </w:t>
            </w:r>
            <w:r w:rsidRPr="004F66C8">
              <w:rPr>
                <w:rFonts w:ascii="Times New Roman" w:eastAsia="Times New Roman" w:hAnsi="Times New Roman" w:cs="Times New Roman"/>
                <w:color w:val="231F20"/>
                <w:lang w:eastAsia="hr-HR"/>
              </w:rPr>
              <w:t>nastanak i razvoj grčkih gradova-država i širenje rimske države u starome vijeku.</w:t>
            </w:r>
          </w:p>
        </w:tc>
      </w:tr>
      <w:tr w:rsidR="004F66C8" w:rsidRPr="004F66C8" w:rsidTr="004F66C8">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 xml:space="preserve">velike ratove Grka: Trojanski rat, grčko-perzijske </w:t>
            </w:r>
            <w:r w:rsidRPr="004F66C8">
              <w:rPr>
                <w:rFonts w:ascii="Times New Roman" w:eastAsia="Times New Roman" w:hAnsi="Times New Roman" w:cs="Times New Roman"/>
                <w:color w:val="231F20"/>
                <w:sz w:val="20"/>
                <w:szCs w:val="20"/>
                <w:lang w:eastAsia="hr-HR"/>
              </w:rPr>
              <w:lastRenderedPageBreak/>
              <w:t>ratove, Peloponeski rat i osvajanja Aleksandra Velikog;</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razvitak Rima od grada-države do Carstva, preobrazbu njegova ustroja te raspad;</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pokazuje </w:t>
            </w:r>
            <w:r w:rsidRPr="004F66C8">
              <w:rPr>
                <w:rFonts w:ascii="Times New Roman" w:eastAsia="Times New Roman" w:hAnsi="Times New Roman" w:cs="Times New Roman"/>
                <w:color w:val="231F20"/>
                <w:sz w:val="20"/>
                <w:szCs w:val="20"/>
                <w:lang w:eastAsia="hr-HR"/>
              </w:rPr>
              <w:t>na karti tijek rimske ekspanzije na hrvatski povijesni prostor i </w:t>
            </w:r>
            <w:r w:rsidRPr="004F66C8">
              <w:rPr>
                <w:rFonts w:ascii="Minion Pro" w:eastAsia="Times New Roman" w:hAnsi="Minion Pro" w:cs="Times New Roman"/>
                <w:i/>
                <w:iCs/>
                <w:color w:val="231F20"/>
                <w:sz w:val="16"/>
                <w:szCs w:val="16"/>
                <w:bdr w:val="none" w:sz="0" w:space="0" w:color="auto" w:frame="1"/>
                <w:lang w:eastAsia="hr-HR"/>
              </w:rPr>
              <w:t>opisuje </w:t>
            </w:r>
            <w:r w:rsidRPr="004F66C8">
              <w:rPr>
                <w:rFonts w:ascii="Times New Roman" w:eastAsia="Times New Roman" w:hAnsi="Times New Roman" w:cs="Times New Roman"/>
                <w:color w:val="231F20"/>
                <w:sz w:val="20"/>
                <w:szCs w:val="20"/>
                <w:lang w:eastAsia="hr-HR"/>
              </w:rPr>
              <w:t>posljedice na život starosjedilaca.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sz w:val="20"/>
                <w:szCs w:val="20"/>
                <w:lang w:eastAsia="hr-HR"/>
              </w:rPr>
            </w:pP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Grčki gradovi-države: Sparta i Atena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Ratovi stare Grčke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Razvoj Rima, njegova teritorijalna ekspanzija i proces propadanja.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Egipatske vladarice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Biti rimski car</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E. Filozofsko-religijsko-kulturno područje</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 OŠ E.5.1.</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 </w:t>
            </w:r>
            <w:r w:rsidRPr="004F66C8">
              <w:rPr>
                <w:rFonts w:ascii="Minion Pro" w:eastAsia="Times New Roman" w:hAnsi="Minion Pro" w:cs="Times New Roman"/>
                <w:i/>
                <w:iCs/>
                <w:color w:val="231F20"/>
                <w:sz w:val="16"/>
                <w:szCs w:val="16"/>
                <w:bdr w:val="none" w:sz="0" w:space="0" w:color="auto" w:frame="1"/>
                <w:lang w:eastAsia="hr-HR"/>
              </w:rPr>
              <w:t>obrazlaže </w:t>
            </w:r>
            <w:r w:rsidRPr="004F66C8">
              <w:rPr>
                <w:rFonts w:ascii="Times New Roman" w:eastAsia="Times New Roman" w:hAnsi="Times New Roman" w:cs="Times New Roman"/>
                <w:color w:val="231F20"/>
                <w:sz w:val="20"/>
                <w:szCs w:val="20"/>
                <w:lang w:eastAsia="hr-HR"/>
              </w:rPr>
              <w:t>važnost povijesti, </w:t>
            </w:r>
            <w:proofErr w:type="spellStart"/>
            <w:r w:rsidRPr="004F66C8">
              <w:rPr>
                <w:rFonts w:ascii="Minion Pro" w:eastAsia="Times New Roman" w:hAnsi="Minion Pro" w:cs="Times New Roman"/>
                <w:i/>
                <w:iCs/>
                <w:color w:val="231F20"/>
                <w:sz w:val="16"/>
                <w:szCs w:val="16"/>
                <w:bdr w:val="none" w:sz="0" w:space="0" w:color="auto" w:frame="1"/>
                <w:lang w:eastAsia="hr-HR"/>
              </w:rPr>
              <w:t>uspoređuje</w:t>
            </w:r>
            <w:r w:rsidRPr="004F66C8">
              <w:rPr>
                <w:rFonts w:ascii="Times New Roman" w:eastAsia="Times New Roman" w:hAnsi="Times New Roman" w:cs="Times New Roman"/>
                <w:color w:val="231F20"/>
                <w:sz w:val="20"/>
                <w:szCs w:val="20"/>
                <w:lang w:eastAsia="hr-HR"/>
              </w:rPr>
              <w:t>različite</w:t>
            </w:r>
            <w:proofErr w:type="spellEnd"/>
            <w:r w:rsidRPr="004F66C8">
              <w:rPr>
                <w:rFonts w:ascii="Times New Roman" w:eastAsia="Times New Roman" w:hAnsi="Times New Roman" w:cs="Times New Roman"/>
                <w:color w:val="231F20"/>
                <w:sz w:val="20"/>
                <w:szCs w:val="20"/>
                <w:lang w:eastAsia="hr-HR"/>
              </w:rPr>
              <w:t xml:space="preserve"> ideje, umjetnosti, predmete svakodnevne uporabe te pojavu pismenosti u prapovijesti i starome vijeku.</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opisuje </w:t>
            </w:r>
            <w:r w:rsidRPr="004F66C8">
              <w:rPr>
                <w:rFonts w:ascii="Times New Roman" w:eastAsia="Times New Roman" w:hAnsi="Times New Roman" w:cs="Times New Roman"/>
                <w:color w:val="231F20"/>
                <w:sz w:val="20"/>
                <w:szCs w:val="20"/>
                <w:lang w:eastAsia="hr-HR"/>
              </w:rPr>
              <w:t>važnost učenja povijesti, povijesnih izvora, arheoloških iskapanja, računanja vremena i povijesnih razdoblja;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najstarija vjerovanja te prve poznate kalendare na hrvatskome povijesnom prostoru;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razlikuje </w:t>
            </w:r>
            <w:r w:rsidRPr="004F66C8">
              <w:rPr>
                <w:rFonts w:ascii="Times New Roman" w:eastAsia="Times New Roman" w:hAnsi="Times New Roman" w:cs="Times New Roman"/>
                <w:color w:val="231F20"/>
                <w:sz w:val="20"/>
                <w:szCs w:val="20"/>
                <w:lang w:eastAsia="hr-HR"/>
              </w:rPr>
              <w:t>umjetnost oblikovanja predmeta svakodnevne uporabe u prapovijesti i ranim civilizacijama;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opisuje </w:t>
            </w:r>
            <w:r w:rsidRPr="004F66C8">
              <w:rPr>
                <w:rFonts w:ascii="Times New Roman" w:eastAsia="Times New Roman" w:hAnsi="Times New Roman" w:cs="Times New Roman"/>
                <w:color w:val="231F20"/>
                <w:sz w:val="20"/>
                <w:szCs w:val="20"/>
                <w:lang w:eastAsia="hr-HR"/>
              </w:rPr>
              <w:t>najstarija pisma i pojavu škola;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religije u starome svijetu, pojavu kršćanstva, progone i uspon kršćanstva u Rimskom carstvu te širenje kršćanstva na hrvatskome povijesnom prostoru.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navodi </w:t>
            </w:r>
            <w:r w:rsidRPr="004F66C8">
              <w:rPr>
                <w:rFonts w:ascii="Times New Roman" w:eastAsia="Times New Roman" w:hAnsi="Times New Roman" w:cs="Times New Roman"/>
                <w:color w:val="231F20"/>
                <w:lang w:eastAsia="hr-HR"/>
              </w:rPr>
              <w:t>važnost povijesti i najvažnija obilježja umjetnosti u prapovijesti i starome vijeku.</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 OŠ E.5.2.</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 </w:t>
            </w: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obilježja religija u civilizacijama i kulturama staroga svijeta.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F66C8" w:rsidRPr="004F66C8" w:rsidRDefault="004F66C8" w:rsidP="004F66C8">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opisuje </w:t>
            </w:r>
            <w:r w:rsidRPr="004F66C8">
              <w:rPr>
                <w:rFonts w:ascii="Times New Roman" w:eastAsia="Times New Roman" w:hAnsi="Times New Roman" w:cs="Times New Roman"/>
                <w:color w:val="231F20"/>
                <w:lang w:eastAsia="hr-HR"/>
              </w:rPr>
              <w:t>religije u starome svijetu, pojavu kršćanstva, progone i uspon kršćanstva u Rimskom carstvu te širenje kršćanstva na hrvatskome povijesnom prostoru.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Uvod u povijest</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Prapovijest vjerovanja i počeci umjetnosti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Stari svijet – pismo, umjetnost, religija, filozofija.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Vjerovanja u zagrobni život Egipćana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Grci i Rimljani umjetnici pripovijedanja – mitovi i legende, kazalište i igre.</w:t>
            </w:r>
          </w:p>
        </w:tc>
      </w:tr>
    </w:tbl>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4F66C8" w:rsidRPr="004F66C8" w:rsidRDefault="004F66C8" w:rsidP="004F66C8">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4F66C8">
        <w:rPr>
          <w:rFonts w:ascii="Minion Pro" w:eastAsia="Times New Roman" w:hAnsi="Minion Pro" w:cs="Times New Roman"/>
          <w:b/>
          <w:bCs/>
          <w:color w:val="231F20"/>
          <w:sz w:val="24"/>
          <w:szCs w:val="24"/>
          <w:bdr w:val="none" w:sz="0" w:space="0" w:color="auto" w:frame="1"/>
          <w:lang w:eastAsia="hr-HR"/>
        </w:rPr>
        <w:t>Osnovna škola, Povijest, 6. razred – 70 sati godišnje</w:t>
      </w:r>
    </w:p>
    <w:tbl>
      <w:tblPr>
        <w:tblW w:w="10635" w:type="dxa"/>
        <w:jc w:val="center"/>
        <w:tblCellMar>
          <w:left w:w="0" w:type="dxa"/>
          <w:right w:w="0" w:type="dxa"/>
        </w:tblCellMar>
        <w:tblLook w:val="04A0" w:firstRow="1" w:lastRow="0" w:firstColumn="1" w:lastColumn="0" w:noHBand="0" w:noVBand="1"/>
      </w:tblPr>
      <w:tblGrid>
        <w:gridCol w:w="3760"/>
        <w:gridCol w:w="2815"/>
        <w:gridCol w:w="4060"/>
      </w:tblGrid>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A. Društvo</w:t>
            </w:r>
          </w:p>
        </w:tc>
      </w:tr>
      <w:tr w:rsidR="004F66C8" w:rsidRPr="004F66C8" w:rsidTr="004F66C8">
        <w:trPr>
          <w:jc w:val="center"/>
        </w:trPr>
        <w:tc>
          <w:tcPr>
            <w:tcW w:w="25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3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42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 OŠ A.6.1.</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 </w:t>
            </w: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dinamiku i promjene u pojedinim društvima u srednjem i ranom novom vijeku.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opisuje seobu naroda i kretanja stanovništva u srednjem i ranom novom vijeku;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 xml:space="preserve">utjecaj vjerskih gibanja i ratova na srednjovjekovno i </w:t>
            </w:r>
            <w:proofErr w:type="spellStart"/>
            <w:r w:rsidRPr="004F66C8">
              <w:rPr>
                <w:rFonts w:ascii="Times New Roman" w:eastAsia="Times New Roman" w:hAnsi="Times New Roman" w:cs="Times New Roman"/>
                <w:color w:val="231F20"/>
                <w:sz w:val="20"/>
                <w:szCs w:val="20"/>
                <w:lang w:eastAsia="hr-HR"/>
              </w:rPr>
              <w:t>ranonovojekovno</w:t>
            </w:r>
            <w:proofErr w:type="spellEnd"/>
            <w:r w:rsidRPr="004F66C8">
              <w:rPr>
                <w:rFonts w:ascii="Times New Roman" w:eastAsia="Times New Roman" w:hAnsi="Times New Roman" w:cs="Times New Roman"/>
                <w:color w:val="231F20"/>
                <w:sz w:val="20"/>
                <w:szCs w:val="20"/>
                <w:lang w:eastAsia="hr-HR"/>
              </w:rPr>
              <w:t xml:space="preserve"> društvo;</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uspoređuje </w:t>
            </w:r>
            <w:r w:rsidRPr="004F66C8">
              <w:rPr>
                <w:rFonts w:ascii="Times New Roman" w:eastAsia="Times New Roman" w:hAnsi="Times New Roman" w:cs="Times New Roman"/>
                <w:color w:val="231F20"/>
                <w:sz w:val="20"/>
                <w:szCs w:val="20"/>
                <w:lang w:eastAsia="hr-HR"/>
              </w:rPr>
              <w:t>društvene odnose u srednjem i ranom novom vijeku.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imenuje </w:t>
            </w:r>
            <w:r w:rsidRPr="004F66C8">
              <w:rPr>
                <w:rFonts w:ascii="Times New Roman" w:eastAsia="Times New Roman" w:hAnsi="Times New Roman" w:cs="Times New Roman"/>
                <w:color w:val="231F20"/>
                <w:lang w:eastAsia="hr-HR"/>
              </w:rPr>
              <w:t>narode koji su se selili i prostore njihova kretanja te </w:t>
            </w:r>
            <w:r w:rsidRPr="004F66C8">
              <w:rPr>
                <w:rFonts w:ascii="Minion Pro" w:eastAsia="Times New Roman" w:hAnsi="Minion Pro" w:cs="Times New Roman"/>
                <w:i/>
                <w:iCs/>
                <w:color w:val="231F20"/>
                <w:sz w:val="18"/>
                <w:szCs w:val="18"/>
                <w:bdr w:val="none" w:sz="0" w:space="0" w:color="auto" w:frame="1"/>
                <w:lang w:eastAsia="hr-HR"/>
              </w:rPr>
              <w:t>opisuje </w:t>
            </w:r>
            <w:r w:rsidRPr="004F66C8">
              <w:rPr>
                <w:rFonts w:ascii="Times New Roman" w:eastAsia="Times New Roman" w:hAnsi="Times New Roman" w:cs="Times New Roman"/>
                <w:color w:val="231F20"/>
                <w:lang w:eastAsia="hr-HR"/>
              </w:rPr>
              <w:t>utjecaj vjerskih gibanja i ratova na razvoj društva u hrvatskim zemljama i Europi u srednjem i ranom novom vijeku.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Doba velikih migracija i ranosrednjovjekovna Europa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Srednjovjekovno društvo – građanin, plemić i seljak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Hrvatska u srednjem vijeku – kneževi, kraljevi i kraljice, župani, plemstvo, svećenstvo, seljaštvo</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Utjecaj križarskih ratova na europska i hrvatska društva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Učinak osmanskog širenja na europske i hrvatske prostore.</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Viteška kultura, dame i trubaduri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xml:space="preserve">Civilizacije </w:t>
            </w:r>
            <w:proofErr w:type="spellStart"/>
            <w:r w:rsidRPr="004F66C8">
              <w:rPr>
                <w:rFonts w:ascii="Minion Pro" w:eastAsia="Times New Roman" w:hAnsi="Minion Pro" w:cs="Times New Roman"/>
                <w:i/>
                <w:iCs/>
                <w:color w:val="231F20"/>
                <w:sz w:val="16"/>
                <w:szCs w:val="16"/>
                <w:bdr w:val="none" w:sz="0" w:space="0" w:color="auto" w:frame="1"/>
                <w:lang w:eastAsia="hr-HR"/>
              </w:rPr>
              <w:t>predkolumbovske</w:t>
            </w:r>
            <w:proofErr w:type="spellEnd"/>
            <w:r w:rsidRPr="004F66C8">
              <w:rPr>
                <w:rFonts w:ascii="Minion Pro" w:eastAsia="Times New Roman" w:hAnsi="Minion Pro" w:cs="Times New Roman"/>
                <w:i/>
                <w:iCs/>
                <w:color w:val="231F20"/>
                <w:sz w:val="16"/>
                <w:szCs w:val="16"/>
                <w:bdr w:val="none" w:sz="0" w:space="0" w:color="auto" w:frame="1"/>
                <w:lang w:eastAsia="hr-HR"/>
              </w:rPr>
              <w:t xml:space="preserve"> Amerike.</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Učitelj može, poštujući navedena načela, kreirati sam novu temu. Tema i sadržaji mogu biti kombinacija nekoliko organizacijskih područja, npr. ekonomije, politike i društva.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B. Ekonomija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OŠ B.6.1. Učenik </w:t>
            </w:r>
            <w:proofErr w:type="spellStart"/>
            <w:r w:rsidRPr="004F66C8">
              <w:rPr>
                <w:rFonts w:ascii="Minion Pro" w:eastAsia="Times New Roman" w:hAnsi="Minion Pro" w:cs="Times New Roman"/>
                <w:i/>
                <w:iCs/>
                <w:color w:val="231F20"/>
                <w:sz w:val="18"/>
                <w:szCs w:val="18"/>
                <w:bdr w:val="none" w:sz="0" w:space="0" w:color="auto" w:frame="1"/>
                <w:lang w:eastAsia="hr-HR"/>
              </w:rPr>
              <w:t>objašnjava</w:t>
            </w:r>
            <w:r w:rsidRPr="004F66C8">
              <w:rPr>
                <w:rFonts w:ascii="Times New Roman" w:eastAsia="Times New Roman" w:hAnsi="Times New Roman" w:cs="Times New Roman"/>
                <w:color w:val="231F20"/>
                <w:lang w:eastAsia="hr-HR"/>
              </w:rPr>
              <w:t>gospodarsku</w:t>
            </w:r>
            <w:proofErr w:type="spellEnd"/>
            <w:r w:rsidRPr="004F66C8">
              <w:rPr>
                <w:rFonts w:ascii="Times New Roman" w:eastAsia="Times New Roman" w:hAnsi="Times New Roman" w:cs="Times New Roman"/>
                <w:color w:val="231F20"/>
                <w:lang w:eastAsia="hr-HR"/>
              </w:rPr>
              <w:t xml:space="preserve"> dinamiku i njezinu važnost u srednjem i ranom novom vijeku.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 xml:space="preserve">gospodarsku organizaciju srednjovjekovnog i </w:t>
            </w:r>
            <w:proofErr w:type="spellStart"/>
            <w:r w:rsidRPr="004F66C8">
              <w:rPr>
                <w:rFonts w:ascii="Times New Roman" w:eastAsia="Times New Roman" w:hAnsi="Times New Roman" w:cs="Times New Roman"/>
                <w:color w:val="231F20"/>
                <w:sz w:val="20"/>
                <w:szCs w:val="20"/>
                <w:lang w:eastAsia="hr-HR"/>
              </w:rPr>
              <w:t>ranonovovjekovnog</w:t>
            </w:r>
            <w:proofErr w:type="spellEnd"/>
            <w:r w:rsidRPr="004F66C8">
              <w:rPr>
                <w:rFonts w:ascii="Times New Roman" w:eastAsia="Times New Roman" w:hAnsi="Times New Roman" w:cs="Times New Roman"/>
                <w:color w:val="231F20"/>
                <w:sz w:val="20"/>
                <w:szCs w:val="20"/>
                <w:lang w:eastAsia="hr-HR"/>
              </w:rPr>
              <w:t xml:space="preserve"> vlastelinstva;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opisuje </w:t>
            </w:r>
            <w:r w:rsidRPr="004F66C8">
              <w:rPr>
                <w:rFonts w:ascii="Times New Roman" w:eastAsia="Times New Roman" w:hAnsi="Times New Roman" w:cs="Times New Roman"/>
                <w:color w:val="231F20"/>
                <w:sz w:val="20"/>
                <w:szCs w:val="20"/>
                <w:lang w:eastAsia="hr-HR"/>
              </w:rPr>
              <w:t>povezanost trgovine s razvojem gradova u Europi i Hrvatskoj u srednjem i ranom novom vijeku;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opisuje </w:t>
            </w:r>
            <w:r w:rsidRPr="004F66C8">
              <w:rPr>
                <w:rFonts w:ascii="Times New Roman" w:eastAsia="Times New Roman" w:hAnsi="Times New Roman" w:cs="Times New Roman"/>
                <w:color w:val="231F20"/>
                <w:sz w:val="20"/>
                <w:szCs w:val="20"/>
                <w:lang w:eastAsia="hr-HR"/>
              </w:rPr>
              <w:t>utjecaje izvaneuropskih civilizacija i kultura na europsko gospodarstvo.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razlikuje </w:t>
            </w:r>
            <w:r w:rsidRPr="004F66C8">
              <w:rPr>
                <w:rFonts w:ascii="Times New Roman" w:eastAsia="Times New Roman" w:hAnsi="Times New Roman" w:cs="Times New Roman"/>
                <w:color w:val="231F20"/>
                <w:lang w:eastAsia="hr-HR"/>
              </w:rPr>
              <w:t>gospodarsku organizaciju vlastelinstva i </w:t>
            </w:r>
            <w:r w:rsidRPr="004F66C8">
              <w:rPr>
                <w:rFonts w:ascii="Minion Pro" w:eastAsia="Times New Roman" w:hAnsi="Minion Pro" w:cs="Times New Roman"/>
                <w:i/>
                <w:iCs/>
                <w:color w:val="231F20"/>
                <w:sz w:val="18"/>
                <w:szCs w:val="18"/>
                <w:bdr w:val="none" w:sz="0" w:space="0" w:color="auto" w:frame="1"/>
                <w:lang w:eastAsia="hr-HR"/>
              </w:rPr>
              <w:t>opisuje </w:t>
            </w:r>
            <w:r w:rsidRPr="004F66C8">
              <w:rPr>
                <w:rFonts w:ascii="Times New Roman" w:eastAsia="Times New Roman" w:hAnsi="Times New Roman" w:cs="Times New Roman"/>
                <w:color w:val="231F20"/>
                <w:lang w:eastAsia="hr-HR"/>
              </w:rPr>
              <w:t>povezanost trgovine s razvojem gradova i država u srednjem i ranom novom vijeku u svijetu, Europi i hrvatskim zemljama.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xml:space="preserve">    Gospodarstvo na srednjovjekovnom i </w:t>
            </w:r>
            <w:proofErr w:type="spellStart"/>
            <w:r w:rsidRPr="004F66C8">
              <w:rPr>
                <w:rFonts w:ascii="Minion Pro" w:eastAsia="Times New Roman" w:hAnsi="Minion Pro" w:cs="Times New Roman"/>
                <w:i/>
                <w:iCs/>
                <w:color w:val="231F20"/>
                <w:sz w:val="16"/>
                <w:szCs w:val="16"/>
                <w:bdr w:val="none" w:sz="0" w:space="0" w:color="auto" w:frame="1"/>
                <w:lang w:eastAsia="hr-HR"/>
              </w:rPr>
              <w:t>ranonovovjekovnom</w:t>
            </w:r>
            <w:proofErr w:type="spellEnd"/>
            <w:r w:rsidRPr="004F66C8">
              <w:rPr>
                <w:rFonts w:ascii="Minion Pro" w:eastAsia="Times New Roman" w:hAnsi="Minion Pro" w:cs="Times New Roman"/>
                <w:i/>
                <w:iCs/>
                <w:color w:val="231F20"/>
                <w:sz w:val="16"/>
                <w:szCs w:val="16"/>
                <w:bdr w:val="none" w:sz="0" w:space="0" w:color="auto" w:frame="1"/>
                <w:lang w:eastAsia="hr-HR"/>
              </w:rPr>
              <w:t xml:space="preserve"> vlastelinstvu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xml:space="preserve">    Uspon obrta, trgovine i manufakture. Razvoj srednjovjekovnih i </w:t>
            </w:r>
            <w:proofErr w:type="spellStart"/>
            <w:r w:rsidRPr="004F66C8">
              <w:rPr>
                <w:rFonts w:ascii="Minion Pro" w:eastAsia="Times New Roman" w:hAnsi="Minion Pro" w:cs="Times New Roman"/>
                <w:i/>
                <w:iCs/>
                <w:color w:val="231F20"/>
                <w:sz w:val="16"/>
                <w:szCs w:val="16"/>
                <w:bdr w:val="none" w:sz="0" w:space="0" w:color="auto" w:frame="1"/>
                <w:lang w:eastAsia="hr-HR"/>
              </w:rPr>
              <w:t>ranonovovjekovnih</w:t>
            </w:r>
            <w:proofErr w:type="spellEnd"/>
            <w:r w:rsidRPr="004F66C8">
              <w:rPr>
                <w:rFonts w:ascii="Minion Pro" w:eastAsia="Times New Roman" w:hAnsi="Minion Pro" w:cs="Times New Roman"/>
                <w:i/>
                <w:iCs/>
                <w:color w:val="231F20"/>
                <w:sz w:val="16"/>
                <w:szCs w:val="16"/>
                <w:bdr w:val="none" w:sz="0" w:space="0" w:color="auto" w:frame="1"/>
                <w:lang w:eastAsia="hr-HR"/>
              </w:rPr>
              <w:t xml:space="preserve"> gradova – europski i hrvatski primjeri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Gospodarske posljedice velikih geografskih otkrića.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lastRenderedPageBreak/>
              <w:t>Putovanja Marka Pola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xml:space="preserve">Svakodnevni život srednjovjekovnih i </w:t>
            </w:r>
            <w:proofErr w:type="spellStart"/>
            <w:r w:rsidRPr="004F66C8">
              <w:rPr>
                <w:rFonts w:ascii="Minion Pro" w:eastAsia="Times New Roman" w:hAnsi="Minion Pro" w:cs="Times New Roman"/>
                <w:i/>
                <w:iCs/>
                <w:color w:val="231F20"/>
                <w:sz w:val="16"/>
                <w:szCs w:val="16"/>
                <w:bdr w:val="none" w:sz="0" w:space="0" w:color="auto" w:frame="1"/>
                <w:lang w:eastAsia="hr-HR"/>
              </w:rPr>
              <w:t>ranonovovjekovnih</w:t>
            </w:r>
            <w:proofErr w:type="spellEnd"/>
            <w:r w:rsidRPr="004F66C8">
              <w:rPr>
                <w:rFonts w:ascii="Minion Pro" w:eastAsia="Times New Roman" w:hAnsi="Minion Pro" w:cs="Times New Roman"/>
                <w:i/>
                <w:iCs/>
                <w:color w:val="231F20"/>
                <w:sz w:val="16"/>
                <w:szCs w:val="16"/>
                <w:bdr w:val="none" w:sz="0" w:space="0" w:color="auto" w:frame="1"/>
                <w:lang w:eastAsia="hr-HR"/>
              </w:rPr>
              <w:t xml:space="preserve"> trgovaca.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lastRenderedPageBreak/>
              <w:t>C. Znanost i tehnologija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 OŠ C.6.1. Učenik </w:t>
            </w: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utjecaj znanosti, izuma i tehnologije na razvoj društva u srednjem i ranom novom vijeku.</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opisuje </w:t>
            </w:r>
            <w:r w:rsidRPr="004F66C8">
              <w:rPr>
                <w:rFonts w:ascii="Times New Roman" w:eastAsia="Times New Roman" w:hAnsi="Times New Roman" w:cs="Times New Roman"/>
                <w:color w:val="231F20"/>
                <w:sz w:val="20"/>
                <w:szCs w:val="20"/>
                <w:lang w:eastAsia="hr-HR"/>
              </w:rPr>
              <w:t>oživljavanje antičkih znanja u Europi pod arapskim i židovskim kulturnim utjecajem;</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raspravlja </w:t>
            </w:r>
            <w:r w:rsidRPr="004F66C8">
              <w:rPr>
                <w:rFonts w:ascii="Times New Roman" w:eastAsia="Times New Roman" w:hAnsi="Times New Roman" w:cs="Times New Roman"/>
                <w:color w:val="231F20"/>
                <w:sz w:val="20"/>
                <w:szCs w:val="20"/>
                <w:lang w:eastAsia="hr-HR"/>
              </w:rPr>
              <w:t>o važnosti razvoja znanstvene misli i izuma te </w:t>
            </w:r>
            <w:r w:rsidRPr="004F66C8">
              <w:rPr>
                <w:rFonts w:ascii="Minion Pro" w:eastAsia="Times New Roman" w:hAnsi="Minion Pro" w:cs="Times New Roman"/>
                <w:i/>
                <w:iCs/>
                <w:color w:val="231F20"/>
                <w:sz w:val="16"/>
                <w:szCs w:val="16"/>
                <w:bdr w:val="none" w:sz="0" w:space="0" w:color="auto" w:frame="1"/>
                <w:lang w:eastAsia="hr-HR"/>
              </w:rPr>
              <w:t>daje </w:t>
            </w:r>
            <w:r w:rsidRPr="004F66C8">
              <w:rPr>
                <w:rFonts w:ascii="Times New Roman" w:eastAsia="Times New Roman" w:hAnsi="Times New Roman" w:cs="Times New Roman"/>
                <w:color w:val="231F20"/>
                <w:sz w:val="20"/>
                <w:szCs w:val="20"/>
                <w:lang w:eastAsia="hr-HR"/>
              </w:rPr>
              <w:t>primjere uporabe novih alata za napredak gospodarstva i društva.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raspravlja </w:t>
            </w:r>
            <w:r w:rsidRPr="004F66C8">
              <w:rPr>
                <w:rFonts w:ascii="Times New Roman" w:eastAsia="Times New Roman" w:hAnsi="Times New Roman" w:cs="Times New Roman"/>
                <w:color w:val="231F20"/>
                <w:lang w:eastAsia="hr-HR"/>
              </w:rPr>
              <w:t>o važnosti znanstvene misli i tehnološkog napretka u srednjem i ranom novom vijeku na hrvatskom primjeru.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Doprinosi Arapa i Židova u prijenosu i razvoju znanstvene misli na Sredozemlju i Europi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Tehnološki napredak u srednjem i ranom novom vijeku: izum tiska, inovacije u poljoprivredi, gradnja utvrda, dvoraca i gradova – europski i hrvatski primjeri.</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Leonardo da Vinci – čovjek ispred svojega vremena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Faust Vrančić – hrvatski izumitelj i jezikoslovac</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D. Politika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OŠ D.6.1. Učenik </w:t>
            </w:r>
            <w:proofErr w:type="spellStart"/>
            <w:r w:rsidRPr="004F66C8">
              <w:rPr>
                <w:rFonts w:ascii="Minion Pro" w:eastAsia="Times New Roman" w:hAnsi="Minion Pro" w:cs="Times New Roman"/>
                <w:i/>
                <w:iCs/>
                <w:color w:val="231F20"/>
                <w:sz w:val="18"/>
                <w:szCs w:val="18"/>
                <w:bdr w:val="none" w:sz="0" w:space="0" w:color="auto" w:frame="1"/>
                <w:lang w:eastAsia="hr-HR"/>
              </w:rPr>
              <w:t>objašnjava</w:t>
            </w:r>
            <w:r w:rsidRPr="004F66C8">
              <w:rPr>
                <w:rFonts w:ascii="Times New Roman" w:eastAsia="Times New Roman" w:hAnsi="Times New Roman" w:cs="Times New Roman"/>
                <w:color w:val="231F20"/>
                <w:lang w:eastAsia="hr-HR"/>
              </w:rPr>
              <w:t>oblike</w:t>
            </w:r>
            <w:proofErr w:type="spellEnd"/>
            <w:r w:rsidRPr="004F66C8">
              <w:rPr>
                <w:rFonts w:ascii="Times New Roman" w:eastAsia="Times New Roman" w:hAnsi="Times New Roman" w:cs="Times New Roman"/>
                <w:color w:val="231F20"/>
                <w:lang w:eastAsia="hr-HR"/>
              </w:rPr>
              <w:t xml:space="preserve"> vlasti i načine upravljanja državom u srednjem i ranom novom vijeku.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objašnjava utjecaj politike i ratova na teritorijalne promjene – bizantsko-franački ratovi, širenje arapske vlasti, osmanska osvajanja;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obrazlaže </w:t>
            </w:r>
            <w:r w:rsidRPr="004F66C8">
              <w:rPr>
                <w:rFonts w:ascii="Times New Roman" w:eastAsia="Times New Roman" w:hAnsi="Times New Roman" w:cs="Times New Roman"/>
                <w:color w:val="231F20"/>
                <w:sz w:val="20"/>
                <w:szCs w:val="20"/>
                <w:lang w:eastAsia="hr-HR"/>
              </w:rPr>
              <w:t>procese nastanka europskih monarhija, dinastičke promjene i međusobne sukobe;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razvoj hrvatske srednjovjekovne države i njezin položaj u različitim državnim zajednicama.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razlikuje </w:t>
            </w:r>
            <w:r w:rsidRPr="004F66C8">
              <w:rPr>
                <w:rFonts w:ascii="Times New Roman" w:eastAsia="Times New Roman" w:hAnsi="Times New Roman" w:cs="Times New Roman"/>
                <w:color w:val="231F20"/>
                <w:lang w:eastAsia="hr-HR"/>
              </w:rPr>
              <w:t>oblike vlasti i načine upravljanja u državama srednjega i ranoga novog vijeka te </w:t>
            </w:r>
            <w:r w:rsidRPr="004F66C8">
              <w:rPr>
                <w:rFonts w:ascii="Minion Pro" w:eastAsia="Times New Roman" w:hAnsi="Minion Pro" w:cs="Times New Roman"/>
                <w:i/>
                <w:iCs/>
                <w:color w:val="231F20"/>
                <w:sz w:val="18"/>
                <w:szCs w:val="18"/>
                <w:bdr w:val="none" w:sz="0" w:space="0" w:color="auto" w:frame="1"/>
                <w:lang w:eastAsia="hr-HR"/>
              </w:rPr>
              <w:t>opisuje </w:t>
            </w:r>
            <w:r w:rsidRPr="004F66C8">
              <w:rPr>
                <w:rFonts w:ascii="Times New Roman" w:eastAsia="Times New Roman" w:hAnsi="Times New Roman" w:cs="Times New Roman"/>
                <w:color w:val="231F20"/>
                <w:lang w:eastAsia="hr-HR"/>
              </w:rPr>
              <w:t>utjecaj politike i ratova na teritorijalne promjene.</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Franci, Arapi i Bizantsko Carstvo – od velesila do pada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Europske monarhije u srednjem i ranom novom vijeku – odabrani primjeri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Hrvatska kneževina, kraljevstvo, zajednica s Ugarskom, dio habsburških zemalja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Uspon Osmanskog Carstva do statusa svjetske velesile.</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xml:space="preserve">Rikard Lavljeg Srca i </w:t>
            </w:r>
            <w:proofErr w:type="spellStart"/>
            <w:r w:rsidRPr="004F66C8">
              <w:rPr>
                <w:rFonts w:ascii="Minion Pro" w:eastAsia="Times New Roman" w:hAnsi="Minion Pro" w:cs="Times New Roman"/>
                <w:i/>
                <w:iCs/>
                <w:color w:val="231F20"/>
                <w:sz w:val="16"/>
                <w:szCs w:val="16"/>
                <w:bdr w:val="none" w:sz="0" w:space="0" w:color="auto" w:frame="1"/>
                <w:lang w:eastAsia="hr-HR"/>
              </w:rPr>
              <w:t>Saladin</w:t>
            </w:r>
            <w:proofErr w:type="spellEnd"/>
            <w:r w:rsidRPr="004F66C8">
              <w:rPr>
                <w:rFonts w:ascii="Minion Pro" w:eastAsia="Times New Roman" w:hAnsi="Minion Pro" w:cs="Times New Roman"/>
                <w:i/>
                <w:iCs/>
                <w:color w:val="231F20"/>
                <w:sz w:val="16"/>
                <w:szCs w:val="16"/>
                <w:bdr w:val="none" w:sz="0" w:space="0" w:color="auto" w:frame="1"/>
                <w:lang w:eastAsia="hr-HR"/>
              </w:rPr>
              <w:t xml:space="preserve"> – uzori srednjovjekovnih vladara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Dubrovačka Republika. Institucije i diplomacija.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E. Filozofsko-religijsko-kulturno područje</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lastRenderedPageBreak/>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OŠ E.6.1. Učenik </w:t>
            </w:r>
            <w:proofErr w:type="spellStart"/>
            <w:r w:rsidRPr="004F66C8">
              <w:rPr>
                <w:rFonts w:ascii="Minion Pro" w:eastAsia="Times New Roman" w:hAnsi="Minion Pro" w:cs="Times New Roman"/>
                <w:i/>
                <w:iCs/>
                <w:color w:val="231F20"/>
                <w:sz w:val="18"/>
                <w:szCs w:val="18"/>
                <w:bdr w:val="none" w:sz="0" w:space="0" w:color="auto" w:frame="1"/>
                <w:lang w:eastAsia="hr-HR"/>
              </w:rPr>
              <w:t>objašnjava</w:t>
            </w:r>
            <w:r w:rsidRPr="004F66C8">
              <w:rPr>
                <w:rFonts w:ascii="Times New Roman" w:eastAsia="Times New Roman" w:hAnsi="Times New Roman" w:cs="Times New Roman"/>
                <w:color w:val="231F20"/>
                <w:lang w:eastAsia="hr-HR"/>
              </w:rPr>
              <w:t>različite</w:t>
            </w:r>
            <w:proofErr w:type="spellEnd"/>
            <w:r w:rsidRPr="004F66C8">
              <w:rPr>
                <w:rFonts w:ascii="Times New Roman" w:eastAsia="Times New Roman" w:hAnsi="Times New Roman" w:cs="Times New Roman"/>
                <w:color w:val="231F20"/>
                <w:lang w:eastAsia="hr-HR"/>
              </w:rPr>
              <w:t xml:space="preserve"> ideje, umjetničke stilove i književna djela u srednjem i ranom novom vijeku.</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opisuje </w:t>
            </w:r>
            <w:r w:rsidRPr="004F66C8">
              <w:rPr>
                <w:rFonts w:ascii="Times New Roman" w:eastAsia="Times New Roman" w:hAnsi="Times New Roman" w:cs="Times New Roman"/>
                <w:color w:val="231F20"/>
                <w:sz w:val="20"/>
                <w:szCs w:val="20"/>
                <w:lang w:eastAsia="hr-HR"/>
              </w:rPr>
              <w:t xml:space="preserve">širenje i sukobe religija na prostoru srednjovjekovne i </w:t>
            </w:r>
            <w:proofErr w:type="spellStart"/>
            <w:r w:rsidRPr="004F66C8">
              <w:rPr>
                <w:rFonts w:ascii="Times New Roman" w:eastAsia="Times New Roman" w:hAnsi="Times New Roman" w:cs="Times New Roman"/>
                <w:color w:val="231F20"/>
                <w:sz w:val="20"/>
                <w:szCs w:val="20"/>
                <w:lang w:eastAsia="hr-HR"/>
              </w:rPr>
              <w:t>ranonovovjekovne</w:t>
            </w:r>
            <w:proofErr w:type="spellEnd"/>
            <w:r w:rsidRPr="004F66C8">
              <w:rPr>
                <w:rFonts w:ascii="Times New Roman" w:eastAsia="Times New Roman" w:hAnsi="Times New Roman" w:cs="Times New Roman"/>
                <w:color w:val="231F20"/>
                <w:sz w:val="20"/>
                <w:szCs w:val="20"/>
                <w:lang w:eastAsia="hr-HR"/>
              </w:rPr>
              <w:t xml:space="preserve"> Europe;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uspoređuje </w:t>
            </w:r>
            <w:r w:rsidRPr="004F66C8">
              <w:rPr>
                <w:rFonts w:ascii="Times New Roman" w:eastAsia="Times New Roman" w:hAnsi="Times New Roman" w:cs="Times New Roman"/>
                <w:color w:val="231F20"/>
                <w:sz w:val="20"/>
                <w:szCs w:val="20"/>
                <w:lang w:eastAsia="hr-HR"/>
              </w:rPr>
              <w:t>različite umjetničke stilove i kulturne dosege srednjega i ranoga novoga vijeka;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razloge diobe kršćanstva tijekom srednjega i ranoga novog vijeka.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opisuje </w:t>
            </w:r>
            <w:r w:rsidRPr="004F66C8">
              <w:rPr>
                <w:rFonts w:ascii="Times New Roman" w:eastAsia="Times New Roman" w:hAnsi="Times New Roman" w:cs="Times New Roman"/>
                <w:color w:val="231F20"/>
                <w:lang w:eastAsia="hr-HR"/>
              </w:rPr>
              <w:t>širenje i sukobe religija te podjele kršćanstva tijekom srednjega i ranoga novog vijeka.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POV OŠ E.6.2. Učenik </w:t>
            </w:r>
            <w:r w:rsidRPr="004F66C8">
              <w:rPr>
                <w:rFonts w:ascii="Minion Pro" w:eastAsia="Times New Roman" w:hAnsi="Minion Pro" w:cs="Times New Roman"/>
                <w:i/>
                <w:iCs/>
                <w:color w:val="231F20"/>
                <w:sz w:val="18"/>
                <w:szCs w:val="18"/>
                <w:bdr w:val="none" w:sz="0" w:space="0" w:color="auto" w:frame="1"/>
                <w:lang w:eastAsia="hr-HR"/>
              </w:rPr>
              <w:t>raspravlja </w:t>
            </w:r>
            <w:r w:rsidRPr="004F66C8">
              <w:rPr>
                <w:rFonts w:ascii="Minion Pro" w:eastAsia="Times New Roman" w:hAnsi="Minion Pro" w:cs="Times New Roman"/>
                <w:color w:val="231F20"/>
                <w:lang w:eastAsia="hr-HR"/>
              </w:rPr>
              <w:t>o obilježjima i sukobima religija u civilizacijama, društvima i kulturama srednjega i ranoga novog vijeka.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F66C8" w:rsidRPr="004F66C8" w:rsidRDefault="004F66C8" w:rsidP="004F66C8">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uspoređuje </w:t>
            </w:r>
            <w:r w:rsidRPr="004F66C8">
              <w:rPr>
                <w:rFonts w:ascii="Minion Pro" w:eastAsia="Times New Roman" w:hAnsi="Minion Pro" w:cs="Times New Roman"/>
                <w:color w:val="231F20"/>
                <w:lang w:eastAsia="hr-HR"/>
              </w:rPr>
              <w:t>različite umjetničke pravce i kulturne dosege srednjega i ranoga novoga vijeka.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xml:space="preserve">    Kristijanizacija Europe i hrvatskih zemalja. Uloga benediktinaca u kulturnom rastu i obnovi Europe. Trojezična i </w:t>
            </w:r>
            <w:proofErr w:type="spellStart"/>
            <w:r w:rsidRPr="004F66C8">
              <w:rPr>
                <w:rFonts w:ascii="Minion Pro" w:eastAsia="Times New Roman" w:hAnsi="Minion Pro" w:cs="Times New Roman"/>
                <w:i/>
                <w:iCs/>
                <w:color w:val="231F20"/>
                <w:sz w:val="16"/>
                <w:szCs w:val="16"/>
                <w:bdr w:val="none" w:sz="0" w:space="0" w:color="auto" w:frame="1"/>
                <w:lang w:eastAsia="hr-HR"/>
              </w:rPr>
              <w:t>tropismena</w:t>
            </w:r>
            <w:proofErr w:type="spellEnd"/>
            <w:r w:rsidRPr="004F66C8">
              <w:rPr>
                <w:rFonts w:ascii="Minion Pro" w:eastAsia="Times New Roman" w:hAnsi="Minion Pro" w:cs="Times New Roman"/>
                <w:i/>
                <w:iCs/>
                <w:color w:val="231F20"/>
                <w:sz w:val="16"/>
                <w:szCs w:val="16"/>
                <w:bdr w:val="none" w:sz="0" w:space="0" w:color="auto" w:frame="1"/>
                <w:lang w:eastAsia="hr-HR"/>
              </w:rPr>
              <w:t xml:space="preserve"> kultura hrvatskoga srednjovjekovlja. Podjele u kršćanstvu u srednjem i ranom novom vijeku.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Umjetnost od predromanike do baroka – europski i hrvatski primjeri. Arapska i osmanska umjetnost u Europi.</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Srednjovjekovna umjetnost i kultura – zavičajni primjeri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Književnost renesanse i baroka – europski i hrvatski primjeri.</w:t>
            </w:r>
          </w:p>
        </w:tc>
      </w:tr>
    </w:tbl>
    <w:p w:rsidR="004F66C8" w:rsidRPr="004F66C8" w:rsidRDefault="004F66C8" w:rsidP="004F66C8">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4F66C8" w:rsidRPr="004F66C8" w:rsidRDefault="004F66C8" w:rsidP="004F66C8">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4F66C8">
        <w:rPr>
          <w:rFonts w:ascii="Minion Pro" w:eastAsia="Times New Roman" w:hAnsi="Minion Pro" w:cs="Times New Roman"/>
          <w:b/>
          <w:bCs/>
          <w:color w:val="231F20"/>
          <w:sz w:val="24"/>
          <w:szCs w:val="24"/>
          <w:bdr w:val="none" w:sz="0" w:space="0" w:color="auto" w:frame="1"/>
          <w:lang w:eastAsia="hr-HR"/>
        </w:rPr>
        <w:t>Osnovna škola, Povijest, 7. razred – 70 sati godišnj</w:t>
      </w:r>
      <w:r>
        <w:rPr>
          <w:rFonts w:ascii="Minion Pro" w:eastAsia="Times New Roman" w:hAnsi="Minion Pro" w:cs="Times New Roman"/>
          <w:b/>
          <w:bCs/>
          <w:color w:val="231F20"/>
          <w:sz w:val="24"/>
          <w:szCs w:val="24"/>
          <w:bdr w:val="none" w:sz="0" w:space="0" w:color="auto" w:frame="1"/>
          <w:lang w:eastAsia="hr-HR"/>
        </w:rPr>
        <w:t>e</w:t>
      </w:r>
    </w:p>
    <w:tbl>
      <w:tblPr>
        <w:tblW w:w="10635" w:type="dxa"/>
        <w:jc w:val="center"/>
        <w:tblCellMar>
          <w:left w:w="0" w:type="dxa"/>
          <w:right w:w="0" w:type="dxa"/>
        </w:tblCellMar>
        <w:tblLook w:val="04A0" w:firstRow="1" w:lastRow="0" w:firstColumn="1" w:lastColumn="0" w:noHBand="0" w:noVBand="1"/>
      </w:tblPr>
      <w:tblGrid>
        <w:gridCol w:w="3542"/>
        <w:gridCol w:w="2877"/>
        <w:gridCol w:w="4216"/>
      </w:tblGrid>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A. Društvo</w:t>
            </w:r>
          </w:p>
        </w:tc>
      </w:tr>
      <w:tr w:rsidR="004F66C8" w:rsidRPr="004F66C8" w:rsidTr="004F66C8">
        <w:trPr>
          <w:jc w:val="center"/>
        </w:trPr>
        <w:tc>
          <w:tcPr>
            <w:tcW w:w="25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3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42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OŠ A.7.1. Učenik </w:t>
            </w:r>
            <w:proofErr w:type="spellStart"/>
            <w:r w:rsidRPr="004F66C8">
              <w:rPr>
                <w:rFonts w:ascii="Minion Pro" w:eastAsia="Times New Roman" w:hAnsi="Minion Pro" w:cs="Times New Roman"/>
                <w:i/>
                <w:iCs/>
                <w:color w:val="231F20"/>
                <w:sz w:val="18"/>
                <w:szCs w:val="18"/>
                <w:bdr w:val="none" w:sz="0" w:space="0" w:color="auto" w:frame="1"/>
                <w:lang w:eastAsia="hr-HR"/>
              </w:rPr>
              <w:t>analizira</w:t>
            </w:r>
            <w:r w:rsidRPr="004F66C8">
              <w:rPr>
                <w:rFonts w:ascii="Times New Roman" w:eastAsia="Times New Roman" w:hAnsi="Times New Roman" w:cs="Times New Roman"/>
                <w:color w:val="231F20"/>
                <w:lang w:eastAsia="hr-HR"/>
              </w:rPr>
              <w:t>dinamiku</w:t>
            </w:r>
            <w:proofErr w:type="spellEnd"/>
            <w:r w:rsidRPr="004F66C8">
              <w:rPr>
                <w:rFonts w:ascii="Times New Roman" w:eastAsia="Times New Roman" w:hAnsi="Times New Roman" w:cs="Times New Roman"/>
                <w:color w:val="231F20"/>
                <w:lang w:eastAsia="hr-HR"/>
              </w:rPr>
              <w:t xml:space="preserve"> i odnose pojedinaca i različitih društvenih skupina u 18. i 19. stoljeću.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reforme Marije Terezije i Josipa II. te njihov utjecaj na hrvatske zemlje;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kategorizira </w:t>
            </w:r>
            <w:r w:rsidRPr="004F66C8">
              <w:rPr>
                <w:rFonts w:ascii="Times New Roman" w:eastAsia="Times New Roman" w:hAnsi="Times New Roman" w:cs="Times New Roman"/>
                <w:color w:val="231F20"/>
                <w:sz w:val="20"/>
                <w:szCs w:val="20"/>
                <w:lang w:eastAsia="hr-HR"/>
              </w:rPr>
              <w:t>posljedice industrijskih i građanskih revolucija u Europi, svijetu i na prostoru hrvatskih zemalja;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utjecaj građanskoga zakonika na razvoj društva te razvijanje građanskih prava s posebnim osvrtom na hrvatske zemlje;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razvoj Hrvatske u doba Ilirskoga pokreta, novog apsolutizma i građanskih reformi tijekom druge polovice 19. stoljeća.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opisuje </w:t>
            </w:r>
            <w:r w:rsidRPr="004F66C8">
              <w:rPr>
                <w:rFonts w:ascii="Times New Roman" w:eastAsia="Times New Roman" w:hAnsi="Times New Roman" w:cs="Times New Roman"/>
                <w:color w:val="231F20"/>
                <w:lang w:eastAsia="hr-HR"/>
              </w:rPr>
              <w:t>reforme Marije Terezije i Josipa II., posljedice industrijskih i građanskih revolucija te njihov odraz na društveni razvoj u hrvatskim zemljama od sredine 18. stoljeća do kraja 19 stoljeća.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Hrvatske zemlje u vrijeme dvorskog – prosvijećenog apsolutizma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Francuska vladavina u hrvatskim zemljama. Hrvatski narodni preporod – Ilirski pokret</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Industrijske revolucije – razvoj gradova i radničko pitanje; industrijalizacija Hrvatske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Temelj moderne Hrvatske: izgradnja hrvatskoga građanskog društva.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lastRenderedPageBreak/>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Nova ideja države i društva: deklaracija nezavisnosti, deklaracija o pravima čovjeka i građanina, deklaracija o pravima žene i građanke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Prvi svjetski rat iz perspektive zavičajne povijesti.</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Učitelj može, poštujući navedena načela, kreirati sam novu temu. Tema i sadržaji mogu biti kombinacija nekoliko organizacijskih područja, npr. ekonomije, politike i društva.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lastRenderedPageBreak/>
              <w:t>B. Ekonomija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OŠ B.7.1. Učenik </w:t>
            </w:r>
            <w:proofErr w:type="spellStart"/>
            <w:r w:rsidRPr="004F66C8">
              <w:rPr>
                <w:rFonts w:ascii="Minion Pro" w:eastAsia="Times New Roman" w:hAnsi="Minion Pro" w:cs="Times New Roman"/>
                <w:i/>
                <w:iCs/>
                <w:color w:val="231F20"/>
                <w:sz w:val="18"/>
                <w:szCs w:val="18"/>
                <w:bdr w:val="none" w:sz="0" w:space="0" w:color="auto" w:frame="1"/>
                <w:lang w:eastAsia="hr-HR"/>
              </w:rPr>
              <w:t>analizira</w:t>
            </w:r>
            <w:r w:rsidRPr="004F66C8">
              <w:rPr>
                <w:rFonts w:ascii="Times New Roman" w:eastAsia="Times New Roman" w:hAnsi="Times New Roman" w:cs="Times New Roman"/>
                <w:color w:val="231F20"/>
                <w:lang w:eastAsia="hr-HR"/>
              </w:rPr>
              <w:t>prosvijećeni</w:t>
            </w:r>
            <w:proofErr w:type="spellEnd"/>
            <w:r w:rsidRPr="004F66C8">
              <w:rPr>
                <w:rFonts w:ascii="Times New Roman" w:eastAsia="Times New Roman" w:hAnsi="Times New Roman" w:cs="Times New Roman"/>
                <w:color w:val="231F20"/>
                <w:lang w:eastAsia="hr-HR"/>
              </w:rPr>
              <w:t xml:space="preserve"> apsolutizam i industrijalizaciju u smislu modernizacije i jačanja gospodarstva.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izdvaja </w:t>
            </w:r>
            <w:r w:rsidRPr="004F66C8">
              <w:rPr>
                <w:rFonts w:ascii="Times New Roman" w:eastAsia="Times New Roman" w:hAnsi="Times New Roman" w:cs="Times New Roman"/>
                <w:color w:val="231F20"/>
                <w:sz w:val="20"/>
                <w:szCs w:val="20"/>
                <w:lang w:eastAsia="hr-HR"/>
              </w:rPr>
              <w:t>gospodarske posljedice industrijskih revolucija i ranog kapitalizma;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raspravlja o </w:t>
            </w:r>
            <w:r w:rsidRPr="004F66C8">
              <w:rPr>
                <w:rFonts w:ascii="Times New Roman" w:eastAsia="Times New Roman" w:hAnsi="Times New Roman" w:cs="Times New Roman"/>
                <w:color w:val="231F20"/>
                <w:sz w:val="20"/>
                <w:szCs w:val="20"/>
                <w:lang w:eastAsia="hr-HR"/>
              </w:rPr>
              <w:t>utjecaju tehnološkog napretka na svakodnevni život i razvoj gospodarstva s posebnim osvrtom na Hrvatsku;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višestruke utjecaje prirodnih nepogoda i ratnih zbivanja na gospodarske promjene na prijelazu 19. i 20. stoljeća.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objašnjava </w:t>
            </w:r>
            <w:r w:rsidRPr="004F66C8">
              <w:rPr>
                <w:rFonts w:ascii="Times New Roman" w:eastAsia="Times New Roman" w:hAnsi="Times New Roman" w:cs="Times New Roman"/>
                <w:color w:val="231F20"/>
                <w:lang w:eastAsia="hr-HR"/>
              </w:rPr>
              <w:t>gospodarske promjene s posebnim osvrtom na utjecaj tehnološkog napretka.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Industrijske revolucije – razvoj gradova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Industrijalizacija Hrvatske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Gospodarske i demografske promjene na prijelazu 19. i 20. stoljeća.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Utjecaj parnog stroja na industriju i promet</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Utjecaj industrijske revolucije iz perspektive zavičajne povijesti.</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C. Znanost i tehnologija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OŠ C.7.1. Učenik </w:t>
            </w:r>
            <w:proofErr w:type="spellStart"/>
            <w:r w:rsidRPr="004F66C8">
              <w:rPr>
                <w:rFonts w:ascii="Minion Pro" w:eastAsia="Times New Roman" w:hAnsi="Minion Pro" w:cs="Times New Roman"/>
                <w:i/>
                <w:iCs/>
                <w:color w:val="231F20"/>
                <w:sz w:val="18"/>
                <w:szCs w:val="18"/>
                <w:bdr w:val="none" w:sz="0" w:space="0" w:color="auto" w:frame="1"/>
                <w:lang w:eastAsia="hr-HR"/>
              </w:rPr>
              <w:t>analizira</w:t>
            </w:r>
            <w:r w:rsidRPr="004F66C8">
              <w:rPr>
                <w:rFonts w:ascii="Times New Roman" w:eastAsia="Times New Roman" w:hAnsi="Times New Roman" w:cs="Times New Roman"/>
                <w:color w:val="231F20"/>
                <w:lang w:eastAsia="hr-HR"/>
              </w:rPr>
              <w:t>važnost</w:t>
            </w:r>
            <w:proofErr w:type="spellEnd"/>
            <w:r w:rsidRPr="004F66C8">
              <w:rPr>
                <w:rFonts w:ascii="Times New Roman" w:eastAsia="Times New Roman" w:hAnsi="Times New Roman" w:cs="Times New Roman"/>
                <w:color w:val="231F20"/>
                <w:lang w:eastAsia="hr-HR"/>
              </w:rPr>
              <w:t xml:space="preserve"> širenja izuma i tehnologija od 18. stoljeća do početka 20. stoljeća.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raspravlja </w:t>
            </w:r>
            <w:r w:rsidRPr="004F66C8">
              <w:rPr>
                <w:rFonts w:ascii="Times New Roman" w:eastAsia="Times New Roman" w:hAnsi="Times New Roman" w:cs="Times New Roman"/>
                <w:color w:val="231F20"/>
                <w:sz w:val="20"/>
                <w:szCs w:val="20"/>
                <w:lang w:eastAsia="hr-HR"/>
              </w:rPr>
              <w:t>o utjecaju razvoja prirodnih znanosti na tehnološki razvoj;</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utjecaj tehnološkog razvoja na pojavu i razvoj militarizma.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objašnjava </w:t>
            </w:r>
            <w:r w:rsidRPr="004F66C8">
              <w:rPr>
                <w:rFonts w:ascii="Times New Roman" w:eastAsia="Times New Roman" w:hAnsi="Times New Roman" w:cs="Times New Roman"/>
                <w:color w:val="231F20"/>
                <w:lang w:eastAsia="hr-HR"/>
              </w:rPr>
              <w:t>utjecaj znanosti na tehnološki razvoj i povezanost militarizma s napretkom tehnologije.</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Trijumf znanosti i tehnologije i njihova primjena u kapitalizmu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Vojno-politički savezi i odnosi među državama.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Put oko svijeta za 80 dana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Istraživanje Afrike i Australije</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D. Politika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lastRenderedPageBreak/>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OŠ D.7.1. Učenik </w:t>
            </w:r>
            <w:proofErr w:type="spellStart"/>
            <w:r w:rsidRPr="004F66C8">
              <w:rPr>
                <w:rFonts w:ascii="Minion Pro" w:eastAsia="Times New Roman" w:hAnsi="Minion Pro" w:cs="Times New Roman"/>
                <w:i/>
                <w:iCs/>
                <w:color w:val="231F20"/>
                <w:sz w:val="18"/>
                <w:szCs w:val="18"/>
                <w:bdr w:val="none" w:sz="0" w:space="0" w:color="auto" w:frame="1"/>
                <w:lang w:eastAsia="hr-HR"/>
              </w:rPr>
              <w:t>analizira</w:t>
            </w:r>
            <w:r w:rsidRPr="004F66C8">
              <w:rPr>
                <w:rFonts w:ascii="Times New Roman" w:eastAsia="Times New Roman" w:hAnsi="Times New Roman" w:cs="Times New Roman"/>
                <w:color w:val="231F20"/>
                <w:lang w:eastAsia="hr-HR"/>
              </w:rPr>
              <w:t>različita</w:t>
            </w:r>
            <w:proofErr w:type="spellEnd"/>
            <w:r w:rsidRPr="004F66C8">
              <w:rPr>
                <w:rFonts w:ascii="Times New Roman" w:eastAsia="Times New Roman" w:hAnsi="Times New Roman" w:cs="Times New Roman"/>
                <w:color w:val="231F20"/>
                <w:lang w:eastAsia="hr-HR"/>
              </w:rPr>
              <w:t xml:space="preserve"> državna uređenja i politike sklapanja međudržavnih saveza od 18. stoljeća do početka 20. stoljeća.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političku preobrazbu u Sjevernoj Americi i Francuskoj te njihov utjecaj na promjene u pojedinim državama Europe i svijeta;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revolucije 1848./1849., nacionalne pokrete u Europi i problem Istočnog pitanja;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određuje </w:t>
            </w:r>
            <w:r w:rsidRPr="004F66C8">
              <w:rPr>
                <w:rFonts w:ascii="Times New Roman" w:eastAsia="Times New Roman" w:hAnsi="Times New Roman" w:cs="Times New Roman"/>
                <w:color w:val="231F20"/>
                <w:sz w:val="20"/>
                <w:szCs w:val="20"/>
                <w:lang w:eastAsia="hr-HR"/>
              </w:rPr>
              <w:t>politički razvoj na području hrvatskih zemalja od preporodnog doba do kraja Prvoga svjetskog rata;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postanak vojno-političkih saveza i uzroke, tijek i posljedice Prvoga svjetskog 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objašnjava </w:t>
            </w:r>
            <w:r w:rsidRPr="004F66C8">
              <w:rPr>
                <w:rFonts w:ascii="Times New Roman" w:eastAsia="Times New Roman" w:hAnsi="Times New Roman" w:cs="Times New Roman"/>
                <w:color w:val="231F20"/>
                <w:lang w:eastAsia="hr-HR"/>
              </w:rPr>
              <w:t>politike sklapanja međudržavnih saveza i njihove posljedice od 18. stoljeća do početka 20. stoljeća.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 OŠ D.7.2.</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 </w:t>
            </w: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utjecaj revolucija i ratova na preobrazbu državnog uređenja od 18. stoljeća do početka 20. stoljeća.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F66C8" w:rsidRPr="004F66C8" w:rsidRDefault="004F66C8" w:rsidP="004F66C8">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povezuje </w:t>
            </w:r>
            <w:r w:rsidRPr="004F66C8">
              <w:rPr>
                <w:rFonts w:ascii="Times New Roman" w:eastAsia="Times New Roman" w:hAnsi="Times New Roman" w:cs="Times New Roman"/>
                <w:color w:val="231F20"/>
                <w:lang w:eastAsia="hr-HR"/>
              </w:rPr>
              <w:t>promjene državnog uređenja s revolucijama, ratovima i političkim razvojem u svijetu, Europi i Hrvatskoj od kraja 18. stoljeća do Prvoga svjetskog rata.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Američki rat za nezavisnost, Francuska revolucija i Napoleonovo doba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Revolucije 1848./49. Stvaranje nacija i nacionalnih država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Parlamentarni život u Habsburškoj Monarhiji i hrvatskim zemljama od Listopadske diplome do početka Prvoga svjetskog rata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Prvi svjetski rat: izmjena granica u Europi.</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Preporodno doba – primjeri zavičajne povijesti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Međunarodne krize i lokalni ratovi na početku 20. stoljeća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E. Filozofsko-religijsko-Kulturno područje</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OŠ E.7.1. Učenik </w:t>
            </w:r>
            <w:r w:rsidRPr="004F66C8">
              <w:rPr>
                <w:rFonts w:ascii="Minion Pro" w:eastAsia="Times New Roman" w:hAnsi="Minion Pro" w:cs="Times New Roman"/>
                <w:i/>
                <w:iCs/>
                <w:color w:val="231F20"/>
                <w:sz w:val="18"/>
                <w:szCs w:val="18"/>
                <w:bdr w:val="none" w:sz="0" w:space="0" w:color="auto" w:frame="1"/>
                <w:lang w:eastAsia="hr-HR"/>
              </w:rPr>
              <w:t>analizira </w:t>
            </w:r>
            <w:r w:rsidRPr="004F66C8">
              <w:rPr>
                <w:rFonts w:ascii="Times New Roman" w:eastAsia="Times New Roman" w:hAnsi="Times New Roman" w:cs="Times New Roman"/>
                <w:color w:val="231F20"/>
                <w:lang w:eastAsia="hr-HR"/>
              </w:rPr>
              <w:t>ideje, ideologije i umjetničke dosege od 18. stoljeća do početka 20. stoljeća.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prosvjetiteljske ideje na području filozofije, znanosti, religije, politike i ekonomije;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razlikuje </w:t>
            </w:r>
            <w:r w:rsidRPr="004F66C8">
              <w:rPr>
                <w:rFonts w:ascii="Times New Roman" w:eastAsia="Times New Roman" w:hAnsi="Times New Roman" w:cs="Times New Roman"/>
                <w:color w:val="231F20"/>
                <w:sz w:val="20"/>
                <w:szCs w:val="20"/>
                <w:lang w:eastAsia="hr-HR"/>
              </w:rPr>
              <w:t>temeljna obilježja konzervativizma, liberalizma, socijalizma i nacionalnih pokreta.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važnost hrvatskih preporoditelja u kulturi, umjetnosti i znanosti, te njihovu ulogu u izgradnji političkih i kulturnih institucija.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razlikuje </w:t>
            </w:r>
            <w:r w:rsidRPr="004F66C8">
              <w:rPr>
                <w:rFonts w:ascii="Times New Roman" w:eastAsia="Times New Roman" w:hAnsi="Times New Roman" w:cs="Times New Roman"/>
                <w:color w:val="231F20"/>
                <w:sz w:val="20"/>
                <w:szCs w:val="20"/>
                <w:lang w:eastAsia="hr-HR"/>
              </w:rPr>
              <w:t>značajke umjetničkih stilova modernoga doba u hrvatskom i svjetskom kontekstu.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objašnjava </w:t>
            </w:r>
            <w:r w:rsidRPr="004F66C8">
              <w:rPr>
                <w:rFonts w:ascii="Times New Roman" w:eastAsia="Times New Roman" w:hAnsi="Times New Roman" w:cs="Times New Roman"/>
                <w:color w:val="231F20"/>
                <w:lang w:eastAsia="hr-HR"/>
              </w:rPr>
              <w:t>ideje, ideologije i umjetničke dosege u hrvatskome i svjetskome kontekstu od 18. stoljeća do početka 20. stoljeća.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Doba prosvjetiteljstva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Ideologije 19. stoljeća s osobitim osvrtom na oblikovanje hrvatske nacije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Umjetnost modernog doba – slikarstvo, glazba i književnost.</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lastRenderedPageBreak/>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Razvoj sporta i olimpijski pokret</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Razvoj školstva – primjeri iz zavičajne povijesti.</w:t>
            </w:r>
          </w:p>
        </w:tc>
      </w:tr>
    </w:tbl>
    <w:p w:rsidR="004F66C8" w:rsidRPr="004F66C8" w:rsidRDefault="004F66C8" w:rsidP="004F66C8">
      <w:pPr>
        <w:shd w:val="clear" w:color="auto" w:fill="FFFFFF"/>
        <w:spacing w:before="103" w:after="48" w:line="240" w:lineRule="auto"/>
        <w:textAlignment w:val="baseline"/>
        <w:rPr>
          <w:rFonts w:ascii="Times New Roman" w:eastAsia="Times New Roman" w:hAnsi="Times New Roman" w:cs="Times New Roman"/>
          <w:color w:val="231F20"/>
          <w:sz w:val="20"/>
          <w:szCs w:val="20"/>
          <w:lang w:eastAsia="hr-HR"/>
        </w:rPr>
      </w:pPr>
    </w:p>
    <w:p w:rsidR="004F66C8" w:rsidRPr="004F66C8" w:rsidRDefault="004F66C8" w:rsidP="004F66C8">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4F66C8">
        <w:rPr>
          <w:rFonts w:ascii="Minion Pro" w:eastAsia="Times New Roman" w:hAnsi="Minion Pro" w:cs="Times New Roman"/>
          <w:b/>
          <w:bCs/>
          <w:color w:val="231F20"/>
          <w:sz w:val="24"/>
          <w:szCs w:val="24"/>
          <w:bdr w:val="none" w:sz="0" w:space="0" w:color="auto" w:frame="1"/>
          <w:lang w:eastAsia="hr-HR"/>
        </w:rPr>
        <w:t>Osnovna škola, Povijest, 8. razred – 70 sati godišnje</w:t>
      </w:r>
    </w:p>
    <w:tbl>
      <w:tblPr>
        <w:tblW w:w="10635" w:type="dxa"/>
        <w:jc w:val="center"/>
        <w:tblCellMar>
          <w:left w:w="0" w:type="dxa"/>
          <w:right w:w="0" w:type="dxa"/>
        </w:tblCellMar>
        <w:tblLook w:val="04A0" w:firstRow="1" w:lastRow="0" w:firstColumn="1" w:lastColumn="0" w:noHBand="0" w:noVBand="1"/>
      </w:tblPr>
      <w:tblGrid>
        <w:gridCol w:w="3603"/>
        <w:gridCol w:w="2908"/>
        <w:gridCol w:w="4124"/>
      </w:tblGrid>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A. Društvo</w:t>
            </w:r>
          </w:p>
        </w:tc>
      </w:tr>
      <w:tr w:rsidR="004F66C8" w:rsidRPr="004F66C8" w:rsidTr="004F66C8">
        <w:trPr>
          <w:jc w:val="center"/>
        </w:trPr>
        <w:tc>
          <w:tcPr>
            <w:tcW w:w="25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3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42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OŠ A.8.1. Učenik </w:t>
            </w:r>
            <w:proofErr w:type="spellStart"/>
            <w:r w:rsidRPr="004F66C8">
              <w:rPr>
                <w:rFonts w:ascii="Minion Pro" w:eastAsia="Times New Roman" w:hAnsi="Minion Pro" w:cs="Times New Roman"/>
                <w:i/>
                <w:iCs/>
                <w:color w:val="231F20"/>
                <w:sz w:val="18"/>
                <w:szCs w:val="18"/>
                <w:bdr w:val="none" w:sz="0" w:space="0" w:color="auto" w:frame="1"/>
                <w:lang w:eastAsia="hr-HR"/>
              </w:rPr>
              <w:t>analizira</w:t>
            </w:r>
            <w:r w:rsidRPr="004F66C8">
              <w:rPr>
                <w:rFonts w:ascii="Times New Roman" w:eastAsia="Times New Roman" w:hAnsi="Times New Roman" w:cs="Times New Roman"/>
                <w:color w:val="231F20"/>
                <w:lang w:eastAsia="hr-HR"/>
              </w:rPr>
              <w:t>međusobne</w:t>
            </w:r>
            <w:proofErr w:type="spellEnd"/>
            <w:r w:rsidRPr="004F66C8">
              <w:rPr>
                <w:rFonts w:ascii="Times New Roman" w:eastAsia="Times New Roman" w:hAnsi="Times New Roman" w:cs="Times New Roman"/>
                <w:color w:val="231F20"/>
                <w:lang w:eastAsia="hr-HR"/>
              </w:rPr>
              <w:t xml:space="preserve"> odnose i dinamiku u pojedinim društvima tijekom 20. stoljeća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uspoređuje </w:t>
            </w:r>
            <w:r w:rsidRPr="004F66C8">
              <w:rPr>
                <w:rFonts w:ascii="Times New Roman" w:eastAsia="Times New Roman" w:hAnsi="Times New Roman" w:cs="Times New Roman"/>
                <w:color w:val="231F20"/>
                <w:sz w:val="20"/>
                <w:szCs w:val="20"/>
                <w:lang w:eastAsia="hr-HR"/>
              </w:rPr>
              <w:t>utjecaj različitih demokratskih i totalitarnih sustava na život pojedinaca i društvenih skupina u razdoblju između dvaju svjetskih ratova;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holokaust i druga stradanja i zločine protiv čovječnosti na prostoru Hrvatske, Europe i svijeta tijekom Drugoga svjetskog rata i poraća;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uspoređuje </w:t>
            </w:r>
            <w:r w:rsidRPr="004F66C8">
              <w:rPr>
                <w:rFonts w:ascii="Times New Roman" w:eastAsia="Times New Roman" w:hAnsi="Times New Roman" w:cs="Times New Roman"/>
                <w:color w:val="231F20"/>
                <w:sz w:val="20"/>
                <w:szCs w:val="20"/>
                <w:lang w:eastAsia="hr-HR"/>
              </w:rPr>
              <w:t>različita društvena previranja i socijalne pokrete tijekom druge polovice 20. stoljeća;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posljedice ratova 20. stoljeća s obzirom na promjene u društvu.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razlikuje </w:t>
            </w:r>
            <w:r w:rsidRPr="004F66C8">
              <w:rPr>
                <w:rFonts w:ascii="Times New Roman" w:eastAsia="Times New Roman" w:hAnsi="Times New Roman" w:cs="Times New Roman"/>
                <w:color w:val="231F20"/>
                <w:lang w:eastAsia="hr-HR"/>
              </w:rPr>
              <w:t>demokratske i totalitarne sustave i njihov utjecaj na život pojedinaca i društvenih skupina, </w:t>
            </w:r>
            <w:proofErr w:type="spellStart"/>
            <w:r w:rsidRPr="004F66C8">
              <w:rPr>
                <w:rFonts w:ascii="Minion Pro" w:eastAsia="Times New Roman" w:hAnsi="Minion Pro" w:cs="Times New Roman"/>
                <w:i/>
                <w:iCs/>
                <w:color w:val="231F20"/>
                <w:sz w:val="18"/>
                <w:szCs w:val="18"/>
                <w:bdr w:val="none" w:sz="0" w:space="0" w:color="auto" w:frame="1"/>
                <w:lang w:eastAsia="hr-HR"/>
              </w:rPr>
              <w:t>objašnjava</w:t>
            </w:r>
            <w:r w:rsidRPr="004F66C8">
              <w:rPr>
                <w:rFonts w:ascii="Times New Roman" w:eastAsia="Times New Roman" w:hAnsi="Times New Roman" w:cs="Times New Roman"/>
                <w:color w:val="231F20"/>
                <w:lang w:eastAsia="hr-HR"/>
              </w:rPr>
              <w:t>holokaust</w:t>
            </w:r>
            <w:proofErr w:type="spellEnd"/>
            <w:r w:rsidRPr="004F66C8">
              <w:rPr>
                <w:rFonts w:ascii="Times New Roman" w:eastAsia="Times New Roman" w:hAnsi="Times New Roman" w:cs="Times New Roman"/>
                <w:color w:val="231F20"/>
                <w:lang w:eastAsia="hr-HR"/>
              </w:rPr>
              <w:t xml:space="preserve"> i druga stradanja kao posljedice ratova 20. stoljeća.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Društveni razvoj u međuratnom razdoblju u Hrvatskoj i svijetu: parlamentarizam, demokracija i totalitarni sustavi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Rasni, vjerski, nacionalni, politički i ideološki progoni i stradanja, koncentracijski logori i logori smrti. Holokaust i drugi zločini protiv čovječnosti u hrvatskome, europskome i svjetskome kontekstu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Posljedice Drugoga svjetskog rata u Hrvatskoj i svijetu. Društvena previranja, pokreti za ljudska, građanska i radnička prava u drugoj polovici 20. stoljeća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Stradanja stanovništva i ratna razaranja tijekom Domovinskoga rata.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Borba za prava žena u 20. st.</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Zavičajna povijest – odabrani primjeri iz društvene povijesti 20. st.</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Učitelj može, poštujući navedena načela, kreirati sam novu temu. Tema i sadržaji mogu biti kombinacija nekoliko organizacijskih područja, npr. ekonomije, politike i društva.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B. Ekonomija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OŠ B.8.1. Učenik </w:t>
            </w:r>
            <w:proofErr w:type="spellStart"/>
            <w:r w:rsidRPr="004F66C8">
              <w:rPr>
                <w:rFonts w:ascii="Minion Pro" w:eastAsia="Times New Roman" w:hAnsi="Minion Pro" w:cs="Times New Roman"/>
                <w:i/>
                <w:iCs/>
                <w:color w:val="231F20"/>
                <w:sz w:val="18"/>
                <w:szCs w:val="18"/>
                <w:bdr w:val="none" w:sz="0" w:space="0" w:color="auto" w:frame="1"/>
                <w:lang w:eastAsia="hr-HR"/>
              </w:rPr>
              <w:t>analizira</w:t>
            </w:r>
            <w:r w:rsidRPr="004F66C8">
              <w:rPr>
                <w:rFonts w:ascii="Times New Roman" w:eastAsia="Times New Roman" w:hAnsi="Times New Roman" w:cs="Times New Roman"/>
                <w:color w:val="231F20"/>
                <w:lang w:eastAsia="hr-HR"/>
              </w:rPr>
              <w:t>gospodarsku</w:t>
            </w:r>
            <w:proofErr w:type="spellEnd"/>
            <w:r w:rsidRPr="004F66C8">
              <w:rPr>
                <w:rFonts w:ascii="Times New Roman" w:eastAsia="Times New Roman" w:hAnsi="Times New Roman" w:cs="Times New Roman"/>
                <w:color w:val="231F20"/>
                <w:lang w:eastAsia="hr-HR"/>
              </w:rPr>
              <w:t xml:space="preserve"> aktivnost i gospodarske sustave pojedinih država tijekom 20. stoljeća.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uspoređuje </w:t>
            </w:r>
            <w:r w:rsidRPr="004F66C8">
              <w:rPr>
                <w:rFonts w:ascii="Times New Roman" w:eastAsia="Times New Roman" w:hAnsi="Times New Roman" w:cs="Times New Roman"/>
                <w:color w:val="231F20"/>
                <w:sz w:val="20"/>
                <w:szCs w:val="20"/>
                <w:lang w:eastAsia="hr-HR"/>
              </w:rPr>
              <w:t>specifičnosti gospodarskoga razvoja svijeta, Europe i Hrvatske u međuratnom razdoblju;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povezuje </w:t>
            </w:r>
            <w:r w:rsidRPr="004F66C8">
              <w:rPr>
                <w:rFonts w:ascii="Times New Roman" w:eastAsia="Times New Roman" w:hAnsi="Times New Roman" w:cs="Times New Roman"/>
                <w:color w:val="231F20"/>
                <w:sz w:val="20"/>
                <w:szCs w:val="20"/>
                <w:lang w:eastAsia="hr-HR"/>
              </w:rPr>
              <w:t xml:space="preserve">utjecaj političkih doktrina s gospodarskim oporavkom </w:t>
            </w:r>
            <w:r w:rsidRPr="004F66C8">
              <w:rPr>
                <w:rFonts w:ascii="Times New Roman" w:eastAsia="Times New Roman" w:hAnsi="Times New Roman" w:cs="Times New Roman"/>
                <w:color w:val="231F20"/>
                <w:sz w:val="20"/>
                <w:szCs w:val="20"/>
                <w:lang w:eastAsia="hr-HR"/>
              </w:rPr>
              <w:lastRenderedPageBreak/>
              <w:t>Europe nakon Drugoga svjetskog rata;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tržišno i plansko gospodarstvo u hrvatskom i svjetskom kontekstu u drugoj polovici 20. stoljeća.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lastRenderedPageBreak/>
              <w:t>Učenik </w:t>
            </w:r>
            <w:r w:rsidRPr="004F66C8">
              <w:rPr>
                <w:rFonts w:ascii="Minion Pro" w:eastAsia="Times New Roman" w:hAnsi="Minion Pro" w:cs="Times New Roman"/>
                <w:i/>
                <w:iCs/>
                <w:color w:val="231F20"/>
                <w:sz w:val="18"/>
                <w:szCs w:val="18"/>
                <w:bdr w:val="none" w:sz="0" w:space="0" w:color="auto" w:frame="1"/>
                <w:lang w:eastAsia="hr-HR"/>
              </w:rPr>
              <w:t>objašnjava </w:t>
            </w:r>
            <w:r w:rsidRPr="004F66C8">
              <w:rPr>
                <w:rFonts w:ascii="Times New Roman" w:eastAsia="Times New Roman" w:hAnsi="Times New Roman" w:cs="Times New Roman"/>
                <w:color w:val="231F20"/>
                <w:lang w:eastAsia="hr-HR"/>
              </w:rPr>
              <w:t>veliku gospodarsku krizu i njezine posljedice u svijetu, Europi i Hrvatskoj između dvaju svjetskih ratova, poslijeratnu obnovu i gospodarske trendove u drugoj polovici 20. stoljeća.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lastRenderedPageBreak/>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Gospodarski učinci Velike svjetske gospodarske krize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Gospodarske razlike i posljedice blokovski podijeljenoga svijeta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Hrvatska u prvoj i drugoj jugoslavenskoj državi – gospodarski razvoj.</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Hrvatska ekonomska emigracija u 20. i 21. stoljeću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Industrijska baština u mome zavičaju – odabrani primjeri.</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C. Znanost i tehnologija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OŠ C.8.1. Učenik </w:t>
            </w:r>
            <w:r w:rsidRPr="004F66C8">
              <w:rPr>
                <w:rFonts w:ascii="Minion Pro" w:eastAsia="Times New Roman" w:hAnsi="Minion Pro" w:cs="Times New Roman"/>
                <w:i/>
                <w:iCs/>
                <w:color w:val="231F20"/>
                <w:sz w:val="18"/>
                <w:szCs w:val="18"/>
                <w:bdr w:val="none" w:sz="0" w:space="0" w:color="auto" w:frame="1"/>
                <w:lang w:eastAsia="hr-HR"/>
              </w:rPr>
              <w:t>analizira </w:t>
            </w:r>
            <w:r w:rsidRPr="004F66C8">
              <w:rPr>
                <w:rFonts w:ascii="Times New Roman" w:eastAsia="Times New Roman" w:hAnsi="Times New Roman" w:cs="Times New Roman"/>
                <w:color w:val="231F20"/>
                <w:lang w:eastAsia="hr-HR"/>
              </w:rPr>
              <w:t>razvoj i uporabu tehnologija koje su promijenile život čovjeka u 20. i 21. stoljeću.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istražuje </w:t>
            </w:r>
            <w:r w:rsidRPr="004F66C8">
              <w:rPr>
                <w:rFonts w:ascii="Times New Roman" w:eastAsia="Times New Roman" w:hAnsi="Times New Roman" w:cs="Times New Roman"/>
                <w:color w:val="231F20"/>
                <w:sz w:val="20"/>
                <w:szCs w:val="20"/>
                <w:lang w:eastAsia="hr-HR"/>
              </w:rPr>
              <w:t>razvoj tehnoloških dostignuća koja su promijenila svakodnevni život u 20. i 21. stoljeću;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preispituje </w:t>
            </w:r>
            <w:r w:rsidRPr="004F66C8">
              <w:rPr>
                <w:rFonts w:ascii="Times New Roman" w:eastAsia="Times New Roman" w:hAnsi="Times New Roman" w:cs="Times New Roman"/>
                <w:color w:val="231F20"/>
                <w:sz w:val="20"/>
                <w:szCs w:val="20"/>
                <w:lang w:eastAsia="hr-HR"/>
              </w:rPr>
              <w:t>upotrebu i zloupotrebu znanosti u političke i ratne svrhe.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objašnjava </w:t>
            </w:r>
            <w:r w:rsidRPr="004F66C8">
              <w:rPr>
                <w:rFonts w:ascii="Times New Roman" w:eastAsia="Times New Roman" w:hAnsi="Times New Roman" w:cs="Times New Roman"/>
                <w:color w:val="231F20"/>
                <w:lang w:eastAsia="hr-HR"/>
              </w:rPr>
              <w:t>tehnička dostignuća koja su promijenila svakodnevni život ljudi u 20. i 21. stoljeću i zloupotrebu znanosti u političke i ratne svrhe.</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Znanost i tehnologija u međuratnom razdoblju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Drugi svjetski rat – znanost i tehnologija u službi rata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Znanost, tehnologija i mediji u drugoj polovici 20. stoljeću.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Lice i naličje industrijskoga razvoja – utjecaj na okoliš i svakodnevni život</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Istraživanja svemira.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D. Politika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OŠ D.8.1. Učenik </w:t>
            </w:r>
            <w:proofErr w:type="spellStart"/>
            <w:r w:rsidRPr="004F66C8">
              <w:rPr>
                <w:rFonts w:ascii="Minion Pro" w:eastAsia="Times New Roman" w:hAnsi="Minion Pro" w:cs="Times New Roman"/>
                <w:i/>
                <w:iCs/>
                <w:color w:val="231F20"/>
                <w:sz w:val="18"/>
                <w:szCs w:val="18"/>
                <w:bdr w:val="none" w:sz="0" w:space="0" w:color="auto" w:frame="1"/>
                <w:lang w:eastAsia="hr-HR"/>
              </w:rPr>
              <w:t>analizira</w:t>
            </w:r>
            <w:r w:rsidRPr="004F66C8">
              <w:rPr>
                <w:rFonts w:ascii="Times New Roman" w:eastAsia="Times New Roman" w:hAnsi="Times New Roman" w:cs="Times New Roman"/>
                <w:color w:val="231F20"/>
                <w:lang w:eastAsia="hr-HR"/>
              </w:rPr>
              <w:t>različita</w:t>
            </w:r>
            <w:proofErr w:type="spellEnd"/>
            <w:r w:rsidRPr="004F66C8">
              <w:rPr>
                <w:rFonts w:ascii="Times New Roman" w:eastAsia="Times New Roman" w:hAnsi="Times New Roman" w:cs="Times New Roman"/>
                <w:color w:val="231F20"/>
                <w:lang w:eastAsia="hr-HR"/>
              </w:rPr>
              <w:t xml:space="preserve"> državna uređenja i politike sklapanja međudržavnih saveza u 20. i 21 stoljeću.</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političku kartu Europe u međuratnom razdoblju;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interpretira </w:t>
            </w:r>
            <w:r w:rsidRPr="004F66C8">
              <w:rPr>
                <w:rFonts w:ascii="Times New Roman" w:eastAsia="Times New Roman" w:hAnsi="Times New Roman" w:cs="Times New Roman"/>
                <w:color w:val="231F20"/>
                <w:sz w:val="20"/>
                <w:szCs w:val="20"/>
                <w:lang w:eastAsia="hr-HR"/>
              </w:rPr>
              <w:t>vojno-političke sporazume, uzroke i tijek Drugoga svjetskog rata na području svijeta, Europe i Hrvatske;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političku polarizaciju svijeta nakon Drugoga svjetskog rata i položaj Hrvatske u drugoj jugoslavenskoj državi;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 xml:space="preserve">utjecaj političkih promjena nastalih slomom </w:t>
            </w:r>
            <w:r w:rsidRPr="004F66C8">
              <w:rPr>
                <w:rFonts w:ascii="Times New Roman" w:eastAsia="Times New Roman" w:hAnsi="Times New Roman" w:cs="Times New Roman"/>
                <w:color w:val="231F20"/>
                <w:sz w:val="20"/>
                <w:szCs w:val="20"/>
                <w:lang w:eastAsia="hr-HR"/>
              </w:rPr>
              <w:lastRenderedPageBreak/>
              <w:t>komunističkih režima u Europi na stvaranje samostalne Republike Hrvatske;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uzroke, tijek, karakter i posljedice Domovinskoga 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lastRenderedPageBreak/>
              <w:t>Učenik </w:t>
            </w:r>
            <w:r w:rsidRPr="004F66C8">
              <w:rPr>
                <w:rFonts w:ascii="Minion Pro" w:eastAsia="Times New Roman" w:hAnsi="Minion Pro" w:cs="Times New Roman"/>
                <w:i/>
                <w:iCs/>
                <w:color w:val="231F20"/>
                <w:sz w:val="18"/>
                <w:szCs w:val="18"/>
                <w:bdr w:val="none" w:sz="0" w:space="0" w:color="auto" w:frame="1"/>
                <w:lang w:eastAsia="hr-HR"/>
              </w:rPr>
              <w:t>uspoređuje </w:t>
            </w:r>
            <w:r w:rsidRPr="004F66C8">
              <w:rPr>
                <w:rFonts w:ascii="Times New Roman" w:eastAsia="Times New Roman" w:hAnsi="Times New Roman" w:cs="Times New Roman"/>
                <w:color w:val="231F20"/>
                <w:lang w:eastAsia="hr-HR"/>
              </w:rPr>
              <w:t>političku kartu Europe u međuratnom razdoblju s političkom kartom Europe nakon Drugoga svjetskog rata.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POV OŠ D.8.2. Učenik </w:t>
            </w:r>
            <w:r w:rsidRPr="004F66C8">
              <w:rPr>
                <w:rFonts w:ascii="Minion Pro" w:eastAsia="Times New Roman" w:hAnsi="Minion Pro" w:cs="Times New Roman"/>
                <w:i/>
                <w:iCs/>
                <w:color w:val="231F20"/>
                <w:sz w:val="18"/>
                <w:szCs w:val="18"/>
                <w:bdr w:val="none" w:sz="0" w:space="0" w:color="auto" w:frame="1"/>
                <w:lang w:eastAsia="hr-HR"/>
              </w:rPr>
              <w:t>analizira </w:t>
            </w:r>
            <w:r w:rsidRPr="004F66C8">
              <w:rPr>
                <w:rFonts w:ascii="Minion Pro" w:eastAsia="Times New Roman" w:hAnsi="Minion Pro" w:cs="Times New Roman"/>
                <w:color w:val="231F20"/>
                <w:lang w:eastAsia="hr-HR"/>
              </w:rPr>
              <w:t>utjecaj ratova i revolucija na preobrazbu državnog uređenja u 20. i 21. stoljeću.</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F66C8" w:rsidRPr="004F66C8" w:rsidRDefault="004F66C8" w:rsidP="004F66C8">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objašnjava </w:t>
            </w:r>
            <w:r w:rsidRPr="004F66C8">
              <w:rPr>
                <w:rFonts w:ascii="Minion Pro" w:eastAsia="Times New Roman" w:hAnsi="Minion Pro" w:cs="Times New Roman"/>
                <w:color w:val="231F20"/>
                <w:lang w:eastAsia="hr-HR"/>
              </w:rPr>
              <w:t>položaj Hrvatske u drugoj Jugoslaviji i stvaranje samostalne Republike Hrvatske.</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Versajski poredak i novonastalo stanje u Europi i svijetu. Hrvatska i Hrvati u prvoj jugoslavenskoj državi. Sukob federalizma i unitarizma. Režimska nasilja nad Hrvatima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Drugi svjetski rat u svijetu, Europi i Hrvatskoj. Kvislinški režimi: primjer Nezavisne Države Hrvatske. Politika terora nad građanima (posebice Židovima, Srbima i Romima). Antifašizam – partizanski pokret. AVNOJ i ZAVNOH</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Blokovska podjela svijeta i Hladni rat. Hrvatska u drugoj jugoslavenskoj državi. Uspostava komunističke vlasti, represija, sukob sa SSSR-om, samoupravljanje, politički i nacionalni sukobi – Hrvatsko proljeće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Slom komunizma u Europi i slom SFRJ. Stvaranje samostalne Republike Hrvatske – uvođenje demokratskoga poretka. Međunarodno priznanje RH. Europske i euroatlantske integracije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Domovinski rat 1991. – 1995. Velikosrpska agresija. Obrana i okupacija Vukovara. Područje RH i BiH – jedinstveno ratište. Oslobodilačke operacije hrvatske vojske i policije: Maslenica, Bljesak, Oluja. Erdutski sporazum i mirna reintegracija hrvatskog Podunavlja. Daytonski sporazum.</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Zbog opsežnosti političke povijesti u 20. stoljeću, nije potrebno kreirati nove teme, već učitelj i učenici trebaju svoju pojačanu kreativnost iskazati u što većoj mjeri na obveznim sadržajima.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E. Filozofsko-religijsko-kulturno područje</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OŠ E.8.1. Učenik </w:t>
            </w:r>
            <w:proofErr w:type="spellStart"/>
            <w:r w:rsidRPr="004F66C8">
              <w:rPr>
                <w:rFonts w:ascii="Minion Pro" w:eastAsia="Times New Roman" w:hAnsi="Minion Pro" w:cs="Times New Roman"/>
                <w:i/>
                <w:iCs/>
                <w:color w:val="231F20"/>
                <w:sz w:val="18"/>
                <w:szCs w:val="18"/>
                <w:bdr w:val="none" w:sz="0" w:space="0" w:color="auto" w:frame="1"/>
                <w:lang w:eastAsia="hr-HR"/>
              </w:rPr>
              <w:t>ocjenjuje</w:t>
            </w:r>
            <w:r w:rsidRPr="004F66C8">
              <w:rPr>
                <w:rFonts w:ascii="Times New Roman" w:eastAsia="Times New Roman" w:hAnsi="Times New Roman" w:cs="Times New Roman"/>
                <w:color w:val="231F20"/>
                <w:lang w:eastAsia="hr-HR"/>
              </w:rPr>
              <w:t>kreativno</w:t>
            </w:r>
            <w:proofErr w:type="spellEnd"/>
            <w:r w:rsidRPr="004F66C8">
              <w:rPr>
                <w:rFonts w:ascii="Times New Roman" w:eastAsia="Times New Roman" w:hAnsi="Times New Roman" w:cs="Times New Roman"/>
                <w:color w:val="231F20"/>
                <w:lang w:eastAsia="hr-HR"/>
              </w:rPr>
              <w:t xml:space="preserve"> ljudsko djelovanje i stvaralaštvo, položaj vjerskih zajednica u pojedinim društvima u 20. stoljeću.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opisuje </w:t>
            </w:r>
            <w:r w:rsidRPr="004F66C8">
              <w:rPr>
                <w:rFonts w:ascii="Times New Roman" w:eastAsia="Times New Roman" w:hAnsi="Times New Roman" w:cs="Times New Roman"/>
                <w:color w:val="231F20"/>
                <w:sz w:val="20"/>
                <w:szCs w:val="20"/>
                <w:lang w:eastAsia="hr-HR"/>
              </w:rPr>
              <w:t>odnos totalitarnih režima prema umjetnosti, religiji, kulturi i sportu;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izdvaja </w:t>
            </w:r>
            <w:r w:rsidRPr="004F66C8">
              <w:rPr>
                <w:rFonts w:ascii="Times New Roman" w:eastAsia="Times New Roman" w:hAnsi="Times New Roman" w:cs="Times New Roman"/>
                <w:color w:val="231F20"/>
                <w:sz w:val="20"/>
                <w:szCs w:val="20"/>
                <w:lang w:eastAsia="hr-HR"/>
              </w:rPr>
              <w:t>obilježja umjetničkih pravaca i stilova u 20. stoljeću.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objašnjava </w:t>
            </w:r>
            <w:r w:rsidRPr="004F66C8">
              <w:rPr>
                <w:rFonts w:ascii="Times New Roman" w:eastAsia="Times New Roman" w:hAnsi="Times New Roman" w:cs="Times New Roman"/>
                <w:color w:val="231F20"/>
                <w:lang w:eastAsia="hr-HR"/>
              </w:rPr>
              <w:t>ulogu umjetnosti, religije, kulture i sporta u 20. stoljeću.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Umjetnost, religija, kultura i sport u 20. i 21. stoljeću.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Razvoj filmske umjetnosti i filmske industrije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Popularna glazba 20. stoljeća.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Zbog zasićenosti političkom i vojnom poviješću koja je u ovom razdoblju neizbježna preporučuje se više tema u sklopu filozofsko-religijsko-kulturnog područja. Učitelj može sam kreirati nove teme koje mogu biti kombinacija nekoliko organizacijskih područja.</w:t>
            </w:r>
          </w:p>
        </w:tc>
      </w:tr>
    </w:tbl>
    <w:p w:rsidR="004F66C8" w:rsidRPr="004F66C8" w:rsidRDefault="004F66C8" w:rsidP="004F66C8">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4F66C8" w:rsidRPr="004F66C8" w:rsidRDefault="004F66C8" w:rsidP="004F66C8">
      <w:pPr>
        <w:shd w:val="clear" w:color="auto" w:fill="FFFFFF"/>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4F66C8">
        <w:rPr>
          <w:rFonts w:ascii="Times New Roman" w:eastAsia="Times New Roman" w:hAnsi="Times New Roman" w:cs="Times New Roman"/>
          <w:color w:val="231F20"/>
          <w:sz w:val="24"/>
          <w:szCs w:val="24"/>
          <w:lang w:eastAsia="hr-HR"/>
        </w:rPr>
        <w:t>GIMNAZIJE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Nastava Povijesti u gimnaziji prati istu strukturu učenja prema kronološkom slijedu i domenama, uči se i poučava u dva, odnosno tri sata tjedno, ovisno o odgojno-obrazovnome programu i godini učenja (opća, prirodoslovno-matematička, jezična, prirodoslovna i klasična gimnazija).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Nastavni sadržaji poučavaju se kronološkim redoslijedom kao nadogradnja na temeljna znanja iz osnovne škole. U obradi tema naglasak je na produbljivanju znanja i radu na tehničkim konceptima. Važno je koristiti različite povijesne izvore kako bi učenici razvijali analitički pristup i kritičko mišljenje.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xml:space="preserve">U prvom razredu gimnazije uči se prapovijest i stari vijek, u drugom razredu srednji i rani novi vijek, u trećem razredu razdoblje od početka 18. stoljeća do kraja Prvoga svjetskog rata i u četvrtom razredu gimnazije razdoblje nakon 1918. godine. U svakoj godini učenja Povijesti u gimnaziji predviđeno je 16 obveznih tema s pripadajućim odgojno-obrazovnim ishodima. Iznimku čini četvrti razred opće gimnazije u kojem je predviđeno 18 obveznih tema. Uz obvezne teme učitelj mora obraditi još najmanje dvije izborne teme. Izborne teme učitelj može izabrati s popisa preporuka izbornih tema ili sam osmisliti temu prema domenama kurikuluma, ovisno o </w:t>
      </w:r>
      <w:r w:rsidRPr="004F66C8">
        <w:rPr>
          <w:rFonts w:ascii="Times New Roman" w:eastAsia="Times New Roman" w:hAnsi="Times New Roman" w:cs="Times New Roman"/>
          <w:color w:val="231F20"/>
          <w:sz w:val="20"/>
          <w:szCs w:val="20"/>
          <w:lang w:eastAsia="hr-HR"/>
        </w:rPr>
        <w:lastRenderedPageBreak/>
        <w:t xml:space="preserve">interesu učenika. U izbornim temama mogu se kombinirati različite domene. Za izborne teme učitelji sami oblikuju odgojno-obrazovne ishode. U izbornim temama potrebno je dodatno staviti naglasak na aktivno učenje, istraživanje, rješavanje problema, konceptualno i proceduralno znanje te razvoj </w:t>
      </w:r>
      <w:proofErr w:type="spellStart"/>
      <w:r w:rsidRPr="004F66C8">
        <w:rPr>
          <w:rFonts w:ascii="Times New Roman" w:eastAsia="Times New Roman" w:hAnsi="Times New Roman" w:cs="Times New Roman"/>
          <w:color w:val="231F20"/>
          <w:sz w:val="20"/>
          <w:szCs w:val="20"/>
          <w:lang w:eastAsia="hr-HR"/>
        </w:rPr>
        <w:t>metakognicije</w:t>
      </w:r>
      <w:proofErr w:type="spellEnd"/>
      <w:r w:rsidRPr="004F66C8">
        <w:rPr>
          <w:rFonts w:ascii="Times New Roman" w:eastAsia="Times New Roman" w:hAnsi="Times New Roman" w:cs="Times New Roman"/>
          <w:color w:val="231F20"/>
          <w:sz w:val="20"/>
          <w:szCs w:val="20"/>
          <w:lang w:eastAsia="hr-HR"/>
        </w:rPr>
        <w:t>. Učenike treba potaknuti da samostalno odaberu način prezentacije svoga rada (razredna izložba, video radovi, izlaganja, eseji, školski projekt i sl.).</w:t>
      </w:r>
    </w:p>
    <w:p w:rsidR="004F66C8" w:rsidRPr="004F66C8" w:rsidRDefault="004F66C8" w:rsidP="004F66C8">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4F66C8">
        <w:rPr>
          <w:rFonts w:ascii="Minion Pro" w:eastAsia="Times New Roman" w:hAnsi="Minion Pro" w:cs="Times New Roman"/>
          <w:noProof/>
          <w:color w:val="231F20"/>
          <w:sz w:val="26"/>
          <w:szCs w:val="26"/>
          <w:bdr w:val="none" w:sz="0" w:space="0" w:color="auto" w:frame="1"/>
          <w:lang w:eastAsia="hr-HR"/>
        </w:rPr>
        <w:drawing>
          <wp:inline distT="0" distB="0" distL="0" distR="0" wp14:anchorId="06A752E3" wp14:editId="7B1E6A6A">
            <wp:extent cx="5605200" cy="2181600"/>
            <wp:effectExtent l="0" t="0" r="0" b="9525"/>
            <wp:docPr id="3" name="Slika 3" descr="https://narodne-novine.nn.hr/files/_web/sluzbeni-dio/2019/130317/images/3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files/_web/sluzbeni-dio/2019/130317/images/39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5200" cy="2181600"/>
                    </a:xfrm>
                    <a:prstGeom prst="rect">
                      <a:avLst/>
                    </a:prstGeom>
                    <a:noFill/>
                    <a:ln>
                      <a:noFill/>
                    </a:ln>
                  </pic:spPr>
                </pic:pic>
              </a:graphicData>
            </a:graphic>
          </wp:inline>
        </w:drawing>
      </w:r>
    </w:p>
    <w:p w:rsidR="004F66C8" w:rsidRPr="004F66C8" w:rsidRDefault="004F66C8" w:rsidP="004F66C8">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24"/>
          <w:szCs w:val="24"/>
          <w:bdr w:val="none" w:sz="0" w:space="0" w:color="auto" w:frame="1"/>
          <w:lang w:eastAsia="hr-HR"/>
        </w:rPr>
        <w:t>Slika 3: </w:t>
      </w:r>
      <w:r w:rsidRPr="004F66C8">
        <w:rPr>
          <w:rFonts w:ascii="Times New Roman" w:eastAsia="Times New Roman" w:hAnsi="Times New Roman" w:cs="Times New Roman"/>
          <w:color w:val="231F20"/>
          <w:sz w:val="20"/>
          <w:szCs w:val="20"/>
          <w:lang w:eastAsia="hr-HR"/>
        </w:rPr>
        <w:t>Struktura učenja predmeta Povijesti u gimnazijama prema domenama</w:t>
      </w:r>
    </w:p>
    <w:p w:rsidR="004F66C8" w:rsidRDefault="004F66C8" w:rsidP="004F66C8">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4F66C8" w:rsidRPr="004F66C8" w:rsidRDefault="004F66C8" w:rsidP="004F66C8">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4F66C8">
        <w:rPr>
          <w:rFonts w:ascii="Minion Pro" w:eastAsia="Times New Roman" w:hAnsi="Minion Pro" w:cs="Times New Roman"/>
          <w:b/>
          <w:bCs/>
          <w:color w:val="231F20"/>
          <w:sz w:val="24"/>
          <w:szCs w:val="24"/>
          <w:bdr w:val="none" w:sz="0" w:space="0" w:color="auto" w:frame="1"/>
          <w:lang w:eastAsia="hr-HR"/>
        </w:rPr>
        <w:t>Opća, prirodoslovno-matematička, jezična, prirodoslovna i klasična gimnazija, Povijest, 1. razred – 70 sati</w:t>
      </w:r>
    </w:p>
    <w:tbl>
      <w:tblPr>
        <w:tblW w:w="10635" w:type="dxa"/>
        <w:jc w:val="center"/>
        <w:tblCellMar>
          <w:left w:w="0" w:type="dxa"/>
          <w:right w:w="0" w:type="dxa"/>
        </w:tblCellMar>
        <w:tblLook w:val="04A0" w:firstRow="1" w:lastRow="0" w:firstColumn="1" w:lastColumn="0" w:noHBand="0" w:noVBand="1"/>
      </w:tblPr>
      <w:tblGrid>
        <w:gridCol w:w="3228"/>
        <w:gridCol w:w="3363"/>
        <w:gridCol w:w="4044"/>
      </w:tblGrid>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A. Društvo</w:t>
            </w:r>
          </w:p>
        </w:tc>
      </w:tr>
      <w:tr w:rsidR="004F66C8" w:rsidRPr="004F66C8" w:rsidTr="004F66C8">
        <w:trPr>
          <w:jc w:val="center"/>
        </w:trPr>
        <w:tc>
          <w:tcPr>
            <w:tcW w:w="25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lang w:eastAsia="hr-HR"/>
              </w:rPr>
            </w:pPr>
            <w:r w:rsidRPr="004F66C8">
              <w:rPr>
                <w:rFonts w:ascii="Minion Pro" w:eastAsia="Times New Roman" w:hAnsi="Minion Pro" w:cs="Times New Roman"/>
                <w:lang w:eastAsia="hr-HR"/>
              </w:rPr>
              <w:t>Odgojno-obrazovni ishodi</w:t>
            </w:r>
          </w:p>
        </w:tc>
        <w:tc>
          <w:tcPr>
            <w:tcW w:w="3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lang w:eastAsia="hr-HR"/>
              </w:rPr>
            </w:pPr>
            <w:r w:rsidRPr="004F66C8">
              <w:rPr>
                <w:rFonts w:ascii="Minion Pro" w:eastAsia="Times New Roman" w:hAnsi="Minion Pro" w:cs="Times New Roman"/>
                <w:lang w:eastAsia="hr-HR"/>
              </w:rPr>
              <w:t>Razrada ishoda</w:t>
            </w:r>
          </w:p>
        </w:tc>
        <w:tc>
          <w:tcPr>
            <w:tcW w:w="42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lang w:eastAsia="hr-HR"/>
              </w:rPr>
            </w:pPr>
            <w:r w:rsidRPr="004F66C8">
              <w:rPr>
                <w:rFonts w:ascii="Minion Pro" w:eastAsia="Times New Roman" w:hAnsi="Minion Pro" w:cs="Times New Roman"/>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POV SŠ A.1.1.</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Učenik </w:t>
            </w:r>
            <w:r w:rsidRPr="004F66C8">
              <w:rPr>
                <w:rFonts w:ascii="Minion Pro" w:eastAsia="Times New Roman" w:hAnsi="Minion Pro" w:cs="Times New Roman"/>
                <w:i/>
                <w:iCs/>
                <w:sz w:val="20"/>
                <w:szCs w:val="20"/>
                <w:bdr w:val="none" w:sz="0" w:space="0" w:color="auto" w:frame="1"/>
                <w:lang w:eastAsia="hr-HR"/>
              </w:rPr>
              <w:t>analizira </w:t>
            </w:r>
            <w:r w:rsidRPr="004F66C8">
              <w:rPr>
                <w:rFonts w:ascii="Minion Pro" w:eastAsia="Times New Roman" w:hAnsi="Minion Pro" w:cs="Times New Roman"/>
                <w:sz w:val="20"/>
                <w:szCs w:val="20"/>
                <w:lang w:eastAsia="hr-HR"/>
              </w:rPr>
              <w:t>društvene promjene i odnose između društvenih skupina u prapovijesti i starome vijeku.</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Učenik:</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identificira </w:t>
            </w:r>
            <w:r w:rsidRPr="004F66C8">
              <w:rPr>
                <w:rFonts w:ascii="Minion Pro" w:eastAsia="Times New Roman" w:hAnsi="Minion Pro" w:cs="Times New Roman"/>
                <w:sz w:val="20"/>
                <w:szCs w:val="20"/>
                <w:lang w:eastAsia="hr-HR"/>
              </w:rPr>
              <w:t xml:space="preserve">biološke i kulturne procese koji su doveli do nastanka najranijih ljudskih zajednica i organizacije društvenoga života idući tragom kronološkoga slijeda i </w:t>
            </w:r>
            <w:proofErr w:type="spellStart"/>
            <w:r w:rsidRPr="004F66C8">
              <w:rPr>
                <w:rFonts w:ascii="Minion Pro" w:eastAsia="Times New Roman" w:hAnsi="Minion Pro" w:cs="Times New Roman"/>
                <w:sz w:val="20"/>
                <w:szCs w:val="20"/>
                <w:lang w:eastAsia="hr-HR"/>
              </w:rPr>
              <w:t>geokulturnih</w:t>
            </w:r>
            <w:proofErr w:type="spellEnd"/>
            <w:r w:rsidRPr="004F66C8">
              <w:rPr>
                <w:rFonts w:ascii="Minion Pro" w:eastAsia="Times New Roman" w:hAnsi="Minion Pro" w:cs="Times New Roman"/>
                <w:sz w:val="20"/>
                <w:szCs w:val="20"/>
                <w:lang w:eastAsia="hr-HR"/>
              </w:rPr>
              <w:t xml:space="preserve"> cjelina;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objašnjava </w:t>
            </w:r>
            <w:r w:rsidRPr="004F66C8">
              <w:rPr>
                <w:rFonts w:ascii="Minion Pro" w:eastAsia="Times New Roman" w:hAnsi="Minion Pro" w:cs="Times New Roman"/>
                <w:sz w:val="20"/>
                <w:szCs w:val="20"/>
                <w:lang w:eastAsia="hr-HR"/>
              </w:rPr>
              <w:t xml:space="preserve">nastanak, način života i društvenu organizaciju </w:t>
            </w:r>
            <w:proofErr w:type="spellStart"/>
            <w:r w:rsidRPr="004F66C8">
              <w:rPr>
                <w:rFonts w:ascii="Minion Pro" w:eastAsia="Times New Roman" w:hAnsi="Minion Pro" w:cs="Times New Roman"/>
                <w:sz w:val="20"/>
                <w:szCs w:val="20"/>
                <w:lang w:eastAsia="hr-HR"/>
              </w:rPr>
              <w:t>protohistorijskih</w:t>
            </w:r>
            <w:proofErr w:type="spellEnd"/>
            <w:r w:rsidRPr="004F66C8">
              <w:rPr>
                <w:rFonts w:ascii="Minion Pro" w:eastAsia="Times New Roman" w:hAnsi="Minion Pro" w:cs="Times New Roman"/>
                <w:sz w:val="20"/>
                <w:szCs w:val="20"/>
                <w:lang w:eastAsia="hr-HR"/>
              </w:rPr>
              <w:t xml:space="preserve"> etničkih zajednica na hrvatskome povijesnom prostoru;</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lang w:eastAsia="hr-HR"/>
              </w:rPr>
            </w:pPr>
            <w:r w:rsidRPr="004F66C8">
              <w:rPr>
                <w:rFonts w:ascii="Minion Pro" w:eastAsia="Times New Roman" w:hAnsi="Minion Pro" w:cs="Times New Roman"/>
                <w:lang w:eastAsia="hr-HR"/>
              </w:rPr>
              <w:t>Učenik </w:t>
            </w:r>
            <w:r w:rsidRPr="004F66C8">
              <w:rPr>
                <w:rFonts w:ascii="Minion Pro" w:eastAsia="Times New Roman" w:hAnsi="Minion Pro" w:cs="Times New Roman"/>
                <w:i/>
                <w:iCs/>
                <w:sz w:val="18"/>
                <w:szCs w:val="18"/>
                <w:bdr w:val="none" w:sz="0" w:space="0" w:color="auto" w:frame="1"/>
                <w:lang w:eastAsia="hr-HR"/>
              </w:rPr>
              <w:t>objašnjava </w:t>
            </w:r>
            <w:r w:rsidRPr="004F66C8">
              <w:rPr>
                <w:rFonts w:ascii="Minion Pro" w:eastAsia="Times New Roman" w:hAnsi="Minion Pro" w:cs="Times New Roman"/>
                <w:lang w:eastAsia="hr-HR"/>
              </w:rPr>
              <w:t>društvene promjene u prapovijesti, organizaciju društva i položaj pojedinih slojeva na Starome Istoku, u drevnoj Grčkoj i Rimu.</w:t>
            </w:r>
          </w:p>
        </w:tc>
      </w:tr>
      <w:tr w:rsidR="004F66C8" w:rsidRPr="004F66C8" w:rsidTr="004F66C8">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uspoređuje </w:t>
            </w:r>
            <w:r w:rsidRPr="004F66C8">
              <w:rPr>
                <w:rFonts w:ascii="Minion Pro" w:eastAsia="Times New Roman" w:hAnsi="Minion Pro" w:cs="Times New Roman"/>
                <w:sz w:val="20"/>
                <w:szCs w:val="20"/>
                <w:lang w:eastAsia="hr-HR"/>
              </w:rPr>
              <w:t>promjene u organizaciji društva i položaj pojedinih društvenih slojeva u državama Staroga Istoka;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analizira </w:t>
            </w:r>
            <w:r w:rsidRPr="004F66C8">
              <w:rPr>
                <w:rFonts w:ascii="Minion Pro" w:eastAsia="Times New Roman" w:hAnsi="Minion Pro" w:cs="Times New Roman"/>
                <w:sz w:val="20"/>
                <w:szCs w:val="20"/>
                <w:lang w:eastAsia="hr-HR"/>
              </w:rPr>
              <w:t>društvene strukture u drevnoj Grčkoj i rimskoj državi</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sz w:val="20"/>
                <w:szCs w:val="20"/>
                <w:lang w:eastAsia="hr-HR"/>
              </w:rPr>
            </w:pP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Sadržaji za ostvarivanje odgojno-obrazovnih ishoda: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    Tragom života ljudi u prapovijesti – hrvatski primjeri u svjetskome kontekstu</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    Stari Istok – društvene strukture, zakonici i pravo</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    Antička društva – Grčka i Rim.</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Preporuke za ostvarivanje odgojno-obrazovnih ishoda: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Preporuke za izborne teme</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Antička svakodnevica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lastRenderedPageBreak/>
              <w:t>Znamenite žene i muževi antičkoga svijeta.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Učitelj može, poštujući navedena načela, kreirati sam novu temu. Tema i sadržaji mogu biti kombinacija nekoliko organizacijskih područja, npr. ekonomije, politike i društva.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lastRenderedPageBreak/>
              <w:t>B. Ekonomija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lang w:eastAsia="hr-HR"/>
              </w:rPr>
            </w:pPr>
            <w:r w:rsidRPr="004F66C8">
              <w:rPr>
                <w:rFonts w:ascii="Minion Pro" w:eastAsia="Times New Roman" w:hAnsi="Minion Pro" w:cs="Times New Roman"/>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lang w:eastAsia="hr-HR"/>
              </w:rPr>
            </w:pPr>
            <w:r w:rsidRPr="004F66C8">
              <w:rPr>
                <w:rFonts w:ascii="Minion Pro" w:eastAsia="Times New Roman" w:hAnsi="Minion Pro" w:cs="Times New Roman"/>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lang w:eastAsia="hr-HR"/>
              </w:rPr>
            </w:pPr>
            <w:r w:rsidRPr="004F66C8">
              <w:rPr>
                <w:rFonts w:ascii="Minion Pro" w:eastAsia="Times New Roman" w:hAnsi="Minion Pro" w:cs="Times New Roman"/>
                <w:lang w:eastAsia="hr-HR"/>
              </w:rPr>
              <w:t>Odgojno-obrazovni ishodi na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lang w:eastAsia="hr-HR"/>
              </w:rPr>
            </w:pPr>
            <w:r w:rsidRPr="004F66C8">
              <w:rPr>
                <w:rFonts w:ascii="Minion Pro" w:eastAsia="Times New Roman" w:hAnsi="Minion Pro" w:cs="Times New Roman"/>
                <w:lang w:eastAsia="hr-HR"/>
              </w:rPr>
              <w:t>POV SŠ B.1.1. Učenik </w:t>
            </w:r>
            <w:r w:rsidRPr="004F66C8">
              <w:rPr>
                <w:rFonts w:ascii="Minion Pro" w:eastAsia="Times New Roman" w:hAnsi="Minion Pro" w:cs="Times New Roman"/>
                <w:i/>
                <w:iCs/>
                <w:sz w:val="18"/>
                <w:szCs w:val="18"/>
                <w:bdr w:val="none" w:sz="0" w:space="0" w:color="auto" w:frame="1"/>
                <w:lang w:eastAsia="hr-HR"/>
              </w:rPr>
              <w:t>analizira ulogu i </w:t>
            </w:r>
            <w:r w:rsidRPr="004F66C8">
              <w:rPr>
                <w:rFonts w:ascii="Minion Pro" w:eastAsia="Times New Roman" w:hAnsi="Minion Pro" w:cs="Times New Roman"/>
                <w:lang w:eastAsia="hr-HR"/>
              </w:rPr>
              <w:t>važnost gospodarskih aktivnosti u prapovijesti i starome vijeku.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Učenik:</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objašnjava </w:t>
            </w:r>
            <w:r w:rsidRPr="004F66C8">
              <w:rPr>
                <w:rFonts w:ascii="Minion Pro" w:eastAsia="Times New Roman" w:hAnsi="Minion Pro" w:cs="Times New Roman"/>
                <w:sz w:val="20"/>
                <w:szCs w:val="20"/>
                <w:lang w:eastAsia="hr-HR"/>
              </w:rPr>
              <w:t>procese nastanka poljoprivrednih zajednica, sjedilačkog načina života, obrta, trgovine te promjene koje je donijela uporaba metala u svijetu i na hrvatskome povijesnom prostoru;</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uspoređuje </w:t>
            </w:r>
            <w:r w:rsidRPr="004F66C8">
              <w:rPr>
                <w:rFonts w:ascii="Minion Pro" w:eastAsia="Times New Roman" w:hAnsi="Minion Pro" w:cs="Times New Roman"/>
                <w:sz w:val="20"/>
                <w:szCs w:val="20"/>
                <w:lang w:eastAsia="hr-HR"/>
              </w:rPr>
              <w:t>gospodarske djelatnosti i načine proizvodnje u državama Starog Istoka;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povezuje </w:t>
            </w:r>
            <w:r w:rsidRPr="004F66C8">
              <w:rPr>
                <w:rFonts w:ascii="Minion Pro" w:eastAsia="Times New Roman" w:hAnsi="Minion Pro" w:cs="Times New Roman"/>
                <w:sz w:val="20"/>
                <w:szCs w:val="20"/>
                <w:lang w:eastAsia="hr-HR"/>
              </w:rPr>
              <w:t>gospodarske aktivnosti Grka i Rimljana s njihovim utjecajem na hrvatski povijesni prostor.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lang w:eastAsia="hr-HR"/>
              </w:rPr>
            </w:pPr>
            <w:r w:rsidRPr="004F66C8">
              <w:rPr>
                <w:rFonts w:ascii="Minion Pro" w:eastAsia="Times New Roman" w:hAnsi="Minion Pro" w:cs="Times New Roman"/>
                <w:lang w:eastAsia="hr-HR"/>
              </w:rPr>
              <w:t>Učenik </w:t>
            </w:r>
            <w:r w:rsidRPr="004F66C8">
              <w:rPr>
                <w:rFonts w:ascii="Minion Pro" w:eastAsia="Times New Roman" w:hAnsi="Minion Pro" w:cs="Times New Roman"/>
                <w:i/>
                <w:iCs/>
                <w:sz w:val="18"/>
                <w:szCs w:val="18"/>
                <w:bdr w:val="none" w:sz="0" w:space="0" w:color="auto" w:frame="1"/>
                <w:lang w:eastAsia="hr-HR"/>
              </w:rPr>
              <w:t>objašnjava </w:t>
            </w:r>
            <w:r w:rsidRPr="004F66C8">
              <w:rPr>
                <w:rFonts w:ascii="Minion Pro" w:eastAsia="Times New Roman" w:hAnsi="Minion Pro" w:cs="Times New Roman"/>
                <w:lang w:eastAsia="hr-HR"/>
              </w:rPr>
              <w:t>razvoj gospodarstva pojedinih zajednica u prapovijesti i starome vijeku s naglaskom na hrvatski povijesni prostor.</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Sadržaji za ostvarivanje odgojno-obrazovnih ishoda: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     Gospodarske aktivnosti i načini proizvodnje u prapovijesti i hrvatski primjeri u svjetskome kontekstu</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     Stari Istok – gospodarske djelatnosti i načini proizvodnje</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     Antičko gospodarstvo.</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Preporuke za ostvarivanje odgojno-obrazovnih ishoda: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Preporuke za izborne teme</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Ratni plijen kao izvor prihoda u starome svijetu</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Pomorstvo i trgovina na Sredozemlju i na Jadranu u antici.</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C. Znanost i tehnologija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lang w:eastAsia="hr-HR"/>
              </w:rPr>
            </w:pPr>
            <w:r w:rsidRPr="004F66C8">
              <w:rPr>
                <w:rFonts w:ascii="Minion Pro" w:eastAsia="Times New Roman" w:hAnsi="Minion Pro" w:cs="Times New Roman"/>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lang w:eastAsia="hr-HR"/>
              </w:rPr>
            </w:pPr>
            <w:r w:rsidRPr="004F66C8">
              <w:rPr>
                <w:rFonts w:ascii="Minion Pro" w:eastAsia="Times New Roman" w:hAnsi="Minion Pro" w:cs="Times New Roman"/>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lang w:eastAsia="hr-HR"/>
              </w:rPr>
            </w:pPr>
            <w:r w:rsidRPr="004F66C8">
              <w:rPr>
                <w:rFonts w:ascii="Minion Pro" w:eastAsia="Times New Roman" w:hAnsi="Minion Pro" w:cs="Times New Roman"/>
                <w:lang w:eastAsia="hr-HR"/>
              </w:rPr>
              <w:t xml:space="preserve">Odgojno-obrazovni </w:t>
            </w:r>
            <w:proofErr w:type="spellStart"/>
            <w:r w:rsidRPr="004F66C8">
              <w:rPr>
                <w:rFonts w:ascii="Minion Pro" w:eastAsia="Times New Roman" w:hAnsi="Minion Pro" w:cs="Times New Roman"/>
                <w:lang w:eastAsia="hr-HR"/>
              </w:rPr>
              <w:t>ishodina</w:t>
            </w:r>
            <w:proofErr w:type="spellEnd"/>
            <w:r w:rsidRPr="004F66C8">
              <w:rPr>
                <w:rFonts w:ascii="Minion Pro" w:eastAsia="Times New Roman" w:hAnsi="Minion Pro" w:cs="Times New Roman"/>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lang w:eastAsia="hr-HR"/>
              </w:rPr>
            </w:pPr>
            <w:r w:rsidRPr="004F66C8">
              <w:rPr>
                <w:rFonts w:ascii="Minion Pro" w:eastAsia="Times New Roman" w:hAnsi="Minion Pro" w:cs="Times New Roman"/>
                <w:lang w:eastAsia="hr-HR"/>
              </w:rPr>
              <w:t>POV SŠ C.1.1. Učenik </w:t>
            </w:r>
            <w:r w:rsidRPr="004F66C8">
              <w:rPr>
                <w:rFonts w:ascii="Minion Pro" w:eastAsia="Times New Roman" w:hAnsi="Minion Pro" w:cs="Times New Roman"/>
                <w:i/>
                <w:iCs/>
                <w:sz w:val="18"/>
                <w:szCs w:val="18"/>
                <w:bdr w:val="none" w:sz="0" w:space="0" w:color="auto" w:frame="1"/>
                <w:lang w:eastAsia="hr-HR"/>
              </w:rPr>
              <w:t>analizira </w:t>
            </w:r>
            <w:r w:rsidRPr="004F66C8">
              <w:rPr>
                <w:rFonts w:ascii="Minion Pro" w:eastAsia="Times New Roman" w:hAnsi="Minion Pro" w:cs="Times New Roman"/>
                <w:lang w:eastAsia="hr-HR"/>
              </w:rPr>
              <w:t>važnost širenja izuma i tehnologije u prapovijesti i starome vijeku.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Učenik:</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objašnjava </w:t>
            </w:r>
            <w:r w:rsidRPr="004F66C8">
              <w:rPr>
                <w:rFonts w:ascii="Minion Pro" w:eastAsia="Times New Roman" w:hAnsi="Minion Pro" w:cs="Times New Roman"/>
                <w:sz w:val="20"/>
                <w:szCs w:val="20"/>
                <w:lang w:eastAsia="hr-HR"/>
              </w:rPr>
              <w:t>početke izrade oruđa i oružja, najznačajnije izume, njihovo širenje u svijetu i na hrvatskome povijesnom prostoru;</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analizira </w:t>
            </w:r>
            <w:r w:rsidRPr="004F66C8">
              <w:rPr>
                <w:rFonts w:ascii="Minion Pro" w:eastAsia="Times New Roman" w:hAnsi="Minion Pro" w:cs="Times New Roman"/>
                <w:sz w:val="20"/>
                <w:szCs w:val="20"/>
                <w:lang w:eastAsia="hr-HR"/>
              </w:rPr>
              <w:t>tehnološki napredak u ratovanju: metalno oružje, konjaništvo; transportu: kotač, kola, zaprežne životinje u prapovijesti i starome vijeku;</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razlikuje </w:t>
            </w:r>
            <w:r w:rsidRPr="004F66C8">
              <w:rPr>
                <w:rFonts w:ascii="Minion Pro" w:eastAsia="Times New Roman" w:hAnsi="Minion Pro" w:cs="Times New Roman"/>
                <w:sz w:val="20"/>
                <w:szCs w:val="20"/>
                <w:lang w:eastAsia="hr-HR"/>
              </w:rPr>
              <w:t>različite megalitske građevine u prapovijesti i graditeljska dostignuća naroda staroga vijeka;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uspoređuje </w:t>
            </w:r>
            <w:r w:rsidRPr="004F66C8">
              <w:rPr>
                <w:rFonts w:ascii="Minion Pro" w:eastAsia="Times New Roman" w:hAnsi="Minion Pro" w:cs="Times New Roman"/>
                <w:sz w:val="20"/>
                <w:szCs w:val="20"/>
                <w:lang w:eastAsia="hr-HR"/>
              </w:rPr>
              <w:t>znanstvena i tehnološka dostignuća pojedinih naroda staroga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lang w:eastAsia="hr-HR"/>
              </w:rPr>
            </w:pPr>
            <w:r w:rsidRPr="004F66C8">
              <w:rPr>
                <w:rFonts w:ascii="Minion Pro" w:eastAsia="Times New Roman" w:hAnsi="Minion Pro" w:cs="Times New Roman"/>
                <w:lang w:eastAsia="hr-HR"/>
              </w:rPr>
              <w:t>Učenik </w:t>
            </w:r>
            <w:r w:rsidRPr="004F66C8">
              <w:rPr>
                <w:rFonts w:ascii="Minion Pro" w:eastAsia="Times New Roman" w:hAnsi="Minion Pro" w:cs="Times New Roman"/>
                <w:i/>
                <w:iCs/>
                <w:sz w:val="18"/>
                <w:szCs w:val="18"/>
                <w:bdr w:val="none" w:sz="0" w:space="0" w:color="auto" w:frame="1"/>
                <w:lang w:eastAsia="hr-HR"/>
              </w:rPr>
              <w:t>objašnjava </w:t>
            </w:r>
            <w:r w:rsidRPr="004F66C8">
              <w:rPr>
                <w:rFonts w:ascii="Minion Pro" w:eastAsia="Times New Roman" w:hAnsi="Minion Pro" w:cs="Times New Roman"/>
                <w:lang w:eastAsia="hr-HR"/>
              </w:rPr>
              <w:t>najznačajnije izume, pojavu znanosti i tehnološki napredak s posebnim osvrtom na razvoj graditeljstva, ratovanja i transporta u prapovijesti i starome vijeku.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Sadržaji za ostvarivanje odgojno-obrazovnih ishoda: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     Izumi i tehnologije u prapovijesti i starome svijetu te putevi njihova širenja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lastRenderedPageBreak/>
              <w:t>    Stari Istok – izumi, znanosti i tehnologija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    Znanstvena i tehnološka dostignuća antičkoga svijeta.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lastRenderedPageBreak/>
              <w:t>Preporuke za ostvarivanje odgojno-obrazovnih ishoda: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Preporuke za izborne teme</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Sustav navodnjavanja i »urbana revolucija«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Otkrivanje civilizacija staroga svijeta.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D. Politika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lang w:eastAsia="hr-HR"/>
              </w:rPr>
            </w:pPr>
            <w:r w:rsidRPr="004F66C8">
              <w:rPr>
                <w:rFonts w:ascii="Minion Pro" w:eastAsia="Times New Roman" w:hAnsi="Minion Pro" w:cs="Times New Roman"/>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lang w:eastAsia="hr-HR"/>
              </w:rPr>
            </w:pPr>
            <w:r w:rsidRPr="004F66C8">
              <w:rPr>
                <w:rFonts w:ascii="Minion Pro" w:eastAsia="Times New Roman" w:hAnsi="Minion Pro" w:cs="Times New Roman"/>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lang w:eastAsia="hr-HR"/>
              </w:rPr>
            </w:pPr>
            <w:r w:rsidRPr="004F66C8">
              <w:rPr>
                <w:rFonts w:ascii="Minion Pro" w:eastAsia="Times New Roman" w:hAnsi="Minion Pro" w:cs="Times New Roman"/>
                <w:lang w:eastAsia="hr-HR"/>
              </w:rPr>
              <w:t xml:space="preserve">Odgojno-obrazovni </w:t>
            </w:r>
            <w:proofErr w:type="spellStart"/>
            <w:r w:rsidRPr="004F66C8">
              <w:rPr>
                <w:rFonts w:ascii="Minion Pro" w:eastAsia="Times New Roman" w:hAnsi="Minion Pro" w:cs="Times New Roman"/>
                <w:lang w:eastAsia="hr-HR"/>
              </w:rPr>
              <w:t>ishodina</w:t>
            </w:r>
            <w:proofErr w:type="spellEnd"/>
            <w:r w:rsidRPr="004F66C8">
              <w:rPr>
                <w:rFonts w:ascii="Minion Pro" w:eastAsia="Times New Roman" w:hAnsi="Minion Pro" w:cs="Times New Roman"/>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lang w:eastAsia="hr-HR"/>
              </w:rPr>
            </w:pPr>
            <w:r w:rsidRPr="004F66C8">
              <w:rPr>
                <w:rFonts w:ascii="Minion Pro" w:eastAsia="Times New Roman" w:hAnsi="Minion Pro" w:cs="Times New Roman"/>
                <w:lang w:eastAsia="hr-HR"/>
              </w:rPr>
              <w:t>POV SŠ D.1.1. Učenik </w:t>
            </w:r>
            <w:r w:rsidRPr="004F66C8">
              <w:rPr>
                <w:rFonts w:ascii="Minion Pro" w:eastAsia="Times New Roman" w:hAnsi="Minion Pro" w:cs="Times New Roman"/>
                <w:i/>
                <w:iCs/>
                <w:sz w:val="18"/>
                <w:szCs w:val="18"/>
                <w:bdr w:val="none" w:sz="0" w:space="0" w:color="auto" w:frame="1"/>
                <w:lang w:eastAsia="hr-HR"/>
              </w:rPr>
              <w:t>istražuje </w:t>
            </w:r>
            <w:r w:rsidRPr="004F66C8">
              <w:rPr>
                <w:rFonts w:ascii="Minion Pro" w:eastAsia="Times New Roman" w:hAnsi="Minion Pro" w:cs="Times New Roman"/>
                <w:lang w:eastAsia="hr-HR"/>
              </w:rPr>
              <w:t>proces stvaranja i širenja države na Starome Istoku i u Europi.</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Učenik:</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objašnjava </w:t>
            </w:r>
            <w:r w:rsidRPr="004F66C8">
              <w:rPr>
                <w:rFonts w:ascii="Minion Pro" w:eastAsia="Times New Roman" w:hAnsi="Minion Pro" w:cs="Times New Roman"/>
                <w:sz w:val="20"/>
                <w:szCs w:val="20"/>
                <w:lang w:eastAsia="hr-HR"/>
              </w:rPr>
              <w:t>razvoj država i način vladanja na Starome Istoku i u istočnom Sredozemlju te uzrok nastanka i organizaciju polisa;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uspoređuje </w:t>
            </w:r>
            <w:r w:rsidRPr="004F66C8">
              <w:rPr>
                <w:rFonts w:ascii="Minion Pro" w:eastAsia="Times New Roman" w:hAnsi="Minion Pro" w:cs="Times New Roman"/>
                <w:sz w:val="20"/>
                <w:szCs w:val="20"/>
                <w:lang w:eastAsia="hr-HR"/>
              </w:rPr>
              <w:t>oblike upravljanja atenskom državom te politički položaj pojedinih društvenih skupina;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istražuje </w:t>
            </w:r>
            <w:r w:rsidRPr="004F66C8">
              <w:rPr>
                <w:rFonts w:ascii="Minion Pro" w:eastAsia="Times New Roman" w:hAnsi="Minion Pro" w:cs="Times New Roman"/>
                <w:sz w:val="20"/>
                <w:szCs w:val="20"/>
                <w:lang w:eastAsia="hr-HR"/>
              </w:rPr>
              <w:t>uzroke i posljedice ratova u drevnoj Grčkoj: od Trojanskoga rata do osvajanja Aleksandra Velikog;</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analizira </w:t>
            </w:r>
            <w:r w:rsidRPr="004F66C8">
              <w:rPr>
                <w:rFonts w:ascii="Minion Pro" w:eastAsia="Times New Roman" w:hAnsi="Minion Pro" w:cs="Times New Roman"/>
                <w:sz w:val="20"/>
                <w:szCs w:val="20"/>
                <w:lang w:eastAsia="hr-HR"/>
              </w:rPr>
              <w:t>organizaciju rimske vojske i širenje rimske države te organizaciju vlasti u provincijama na tri kontinenta, posebice na hrvatskome povijesnom prostoru;</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 uspoređuje </w:t>
            </w:r>
            <w:r w:rsidRPr="004F66C8">
              <w:rPr>
                <w:rFonts w:ascii="Minion Pro" w:eastAsia="Times New Roman" w:hAnsi="Minion Pro" w:cs="Times New Roman"/>
                <w:i/>
                <w:iCs/>
                <w:sz w:val="20"/>
                <w:szCs w:val="20"/>
                <w:bdr w:val="none" w:sz="0" w:space="0" w:color="auto" w:frame="1"/>
                <w:lang w:eastAsia="hr-HR"/>
              </w:rPr>
              <w:t>obilježja različitih </w:t>
            </w:r>
            <w:r w:rsidRPr="004F66C8">
              <w:rPr>
                <w:rFonts w:ascii="Minion Pro" w:eastAsia="Times New Roman" w:hAnsi="Minion Pro" w:cs="Times New Roman"/>
                <w:sz w:val="20"/>
                <w:szCs w:val="20"/>
                <w:lang w:eastAsia="hr-HR"/>
              </w:rPr>
              <w:t>oblika vlasti u rimskoj državi.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lang w:eastAsia="hr-HR"/>
              </w:rPr>
            </w:pPr>
            <w:r w:rsidRPr="004F66C8">
              <w:rPr>
                <w:rFonts w:ascii="Minion Pro" w:eastAsia="Times New Roman" w:hAnsi="Minion Pro" w:cs="Times New Roman"/>
                <w:lang w:eastAsia="hr-HR"/>
              </w:rPr>
              <w:t>Učenik </w:t>
            </w:r>
            <w:r w:rsidRPr="004F66C8">
              <w:rPr>
                <w:rFonts w:ascii="Minion Pro" w:eastAsia="Times New Roman" w:hAnsi="Minion Pro" w:cs="Times New Roman"/>
                <w:i/>
                <w:iCs/>
                <w:sz w:val="18"/>
                <w:szCs w:val="18"/>
                <w:bdr w:val="none" w:sz="0" w:space="0" w:color="auto" w:frame="1"/>
                <w:lang w:eastAsia="hr-HR"/>
              </w:rPr>
              <w:t>uspoređuje </w:t>
            </w:r>
            <w:r w:rsidRPr="004F66C8">
              <w:rPr>
                <w:rFonts w:ascii="Minion Pro" w:eastAsia="Times New Roman" w:hAnsi="Minion Pro" w:cs="Times New Roman"/>
                <w:lang w:eastAsia="hr-HR"/>
              </w:rPr>
              <w:t>razvoj i širenje država na Starome Istoku i u antičkome svijetu te oblike i obilježja upravljanja državom.</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lang w:eastAsia="hr-HR"/>
              </w:rPr>
            </w:pPr>
            <w:r w:rsidRPr="004F66C8">
              <w:rPr>
                <w:rFonts w:ascii="Minion Pro" w:eastAsia="Times New Roman" w:hAnsi="Minion Pro" w:cs="Times New Roman"/>
                <w:lang w:eastAsia="hr-HR"/>
              </w:rPr>
              <w:t>POV SŠ D.1.2. Učenik </w:t>
            </w:r>
            <w:r w:rsidRPr="004F66C8">
              <w:rPr>
                <w:rFonts w:ascii="Minion Pro" w:eastAsia="Times New Roman" w:hAnsi="Minion Pro" w:cs="Times New Roman"/>
                <w:i/>
                <w:iCs/>
                <w:sz w:val="18"/>
                <w:szCs w:val="18"/>
                <w:bdr w:val="none" w:sz="0" w:space="0" w:color="auto" w:frame="1"/>
                <w:lang w:eastAsia="hr-HR"/>
              </w:rPr>
              <w:t>analizira </w:t>
            </w:r>
            <w:r w:rsidRPr="004F66C8">
              <w:rPr>
                <w:rFonts w:ascii="Minion Pro" w:eastAsia="Times New Roman" w:hAnsi="Minion Pro" w:cs="Times New Roman"/>
                <w:lang w:eastAsia="hr-HR"/>
              </w:rPr>
              <w:t>utjecaj državnog uređenja na prava i status pojedinca u starome vijeku.</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F66C8" w:rsidRPr="004F66C8" w:rsidRDefault="004F66C8" w:rsidP="004F66C8">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lang w:eastAsia="hr-HR"/>
              </w:rPr>
            </w:pPr>
            <w:r w:rsidRPr="004F66C8">
              <w:rPr>
                <w:rFonts w:ascii="Minion Pro" w:eastAsia="Times New Roman" w:hAnsi="Minion Pro" w:cs="Times New Roman"/>
                <w:lang w:eastAsia="hr-HR"/>
              </w:rPr>
              <w:t>Učenik </w:t>
            </w:r>
            <w:r w:rsidRPr="004F66C8">
              <w:rPr>
                <w:rFonts w:ascii="Minion Pro" w:eastAsia="Times New Roman" w:hAnsi="Minion Pro" w:cs="Times New Roman"/>
                <w:i/>
                <w:iCs/>
                <w:sz w:val="18"/>
                <w:szCs w:val="18"/>
                <w:bdr w:val="none" w:sz="0" w:space="0" w:color="auto" w:frame="1"/>
                <w:lang w:eastAsia="hr-HR"/>
              </w:rPr>
              <w:t>objašnjava </w:t>
            </w:r>
            <w:r w:rsidRPr="004F66C8">
              <w:rPr>
                <w:rFonts w:ascii="Minion Pro" w:eastAsia="Times New Roman" w:hAnsi="Minion Pro" w:cs="Times New Roman"/>
                <w:lang w:eastAsia="hr-HR"/>
              </w:rPr>
              <w:t>politički položaj pojedinih društvenih skupina na Starome Istoku i u antičkome svijetu.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Sadržaji za ostvarivanje odgojno-obrazovnih ishoda: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    Države prvih civilizacija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    Grčki polisi – postanak, uređenje, reforme, ratovi</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    Vlast i moć u rimskoj državi od Kraljevstva do dezintegracije Carstva.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Preporuke za ostvarivanje odgojno-obrazovnih ishoda: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Preporuke za izborne teme</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Pretorijanska garda između političkih intriga i čuvanja cara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Gaj Julije Cezar.</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E. Filozofsko-religijsko-kulturno područje</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lang w:eastAsia="hr-HR"/>
              </w:rPr>
            </w:pPr>
            <w:r w:rsidRPr="004F66C8">
              <w:rPr>
                <w:rFonts w:ascii="Minion Pro" w:eastAsia="Times New Roman" w:hAnsi="Minion Pro" w:cs="Times New Roman"/>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lang w:eastAsia="hr-HR"/>
              </w:rPr>
            </w:pPr>
            <w:r w:rsidRPr="004F66C8">
              <w:rPr>
                <w:rFonts w:ascii="Minion Pro" w:eastAsia="Times New Roman" w:hAnsi="Minion Pro" w:cs="Times New Roman"/>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lang w:eastAsia="hr-HR"/>
              </w:rPr>
            </w:pPr>
            <w:r w:rsidRPr="004F66C8">
              <w:rPr>
                <w:rFonts w:ascii="Minion Pro" w:eastAsia="Times New Roman" w:hAnsi="Minion Pro" w:cs="Times New Roman"/>
                <w:lang w:eastAsia="hr-HR"/>
              </w:rPr>
              <w:t xml:space="preserve">Odgojno-obrazovni </w:t>
            </w:r>
            <w:proofErr w:type="spellStart"/>
            <w:r w:rsidRPr="004F66C8">
              <w:rPr>
                <w:rFonts w:ascii="Minion Pro" w:eastAsia="Times New Roman" w:hAnsi="Minion Pro" w:cs="Times New Roman"/>
                <w:lang w:eastAsia="hr-HR"/>
              </w:rPr>
              <w:t>ishodina</w:t>
            </w:r>
            <w:proofErr w:type="spellEnd"/>
            <w:r w:rsidRPr="004F66C8">
              <w:rPr>
                <w:rFonts w:ascii="Minion Pro" w:eastAsia="Times New Roman" w:hAnsi="Minion Pro" w:cs="Times New Roman"/>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lang w:eastAsia="hr-HR"/>
              </w:rPr>
            </w:pPr>
            <w:r w:rsidRPr="004F66C8">
              <w:rPr>
                <w:rFonts w:ascii="Minion Pro" w:eastAsia="Times New Roman" w:hAnsi="Minion Pro" w:cs="Times New Roman"/>
                <w:lang w:eastAsia="hr-HR"/>
              </w:rPr>
              <w:t>POV SŠ E.1.1. Učenik </w:t>
            </w:r>
            <w:r w:rsidRPr="004F66C8">
              <w:rPr>
                <w:rFonts w:ascii="Minion Pro" w:eastAsia="Times New Roman" w:hAnsi="Minion Pro" w:cs="Times New Roman"/>
                <w:i/>
                <w:iCs/>
                <w:sz w:val="18"/>
                <w:szCs w:val="18"/>
                <w:bdr w:val="none" w:sz="0" w:space="0" w:color="auto" w:frame="1"/>
                <w:lang w:eastAsia="hr-HR"/>
              </w:rPr>
              <w:t>analizira </w:t>
            </w:r>
            <w:r w:rsidRPr="004F66C8">
              <w:rPr>
                <w:rFonts w:ascii="Minion Pro" w:eastAsia="Times New Roman" w:hAnsi="Minion Pro" w:cs="Times New Roman"/>
                <w:lang w:eastAsia="hr-HR"/>
              </w:rPr>
              <w:t>različite ideje, umjetnost i predmete za svakodnevnu uporabu u prapovijesti i u starome vijeku.</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Učenik:</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identificira </w:t>
            </w:r>
            <w:r w:rsidRPr="004F66C8">
              <w:rPr>
                <w:rFonts w:ascii="Minion Pro" w:eastAsia="Times New Roman" w:hAnsi="Minion Pro" w:cs="Times New Roman"/>
                <w:sz w:val="20"/>
                <w:szCs w:val="20"/>
                <w:lang w:eastAsia="hr-HR"/>
              </w:rPr>
              <w:t>vjerovanja i kultove u prapovijesti, religije staroga svijeta te njihov utjecaj na umjetnost;</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lastRenderedPageBreak/>
              <w:t>uspoređuje </w:t>
            </w:r>
            <w:r w:rsidRPr="004F66C8">
              <w:rPr>
                <w:rFonts w:ascii="Minion Pro" w:eastAsia="Times New Roman" w:hAnsi="Minion Pro" w:cs="Times New Roman"/>
                <w:sz w:val="20"/>
                <w:szCs w:val="20"/>
                <w:lang w:eastAsia="hr-HR"/>
              </w:rPr>
              <w:t>pisma staroga svijeta, pojavu škola i razvoj filozofije;</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objašnjava </w:t>
            </w:r>
            <w:r w:rsidRPr="004F66C8">
              <w:rPr>
                <w:rFonts w:ascii="Minion Pro" w:eastAsia="Times New Roman" w:hAnsi="Minion Pro" w:cs="Times New Roman"/>
                <w:sz w:val="20"/>
                <w:szCs w:val="20"/>
                <w:lang w:eastAsia="hr-HR"/>
              </w:rPr>
              <w:t>pojavu kršćanstva, progone i uspon kršćanstva do državne religije u Rimskom Carstvu te širenje kršćanstva na hrvatski povijesni prostoru.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lang w:eastAsia="hr-HR"/>
              </w:rPr>
            </w:pPr>
            <w:r w:rsidRPr="004F66C8">
              <w:rPr>
                <w:rFonts w:ascii="Minion Pro" w:eastAsia="Times New Roman" w:hAnsi="Minion Pro" w:cs="Times New Roman"/>
                <w:lang w:eastAsia="hr-HR"/>
              </w:rPr>
              <w:lastRenderedPageBreak/>
              <w:t>Učenik </w:t>
            </w:r>
            <w:r w:rsidRPr="004F66C8">
              <w:rPr>
                <w:rFonts w:ascii="Minion Pro" w:eastAsia="Times New Roman" w:hAnsi="Minion Pro" w:cs="Times New Roman"/>
                <w:i/>
                <w:iCs/>
                <w:sz w:val="18"/>
                <w:szCs w:val="18"/>
                <w:bdr w:val="none" w:sz="0" w:space="0" w:color="auto" w:frame="1"/>
                <w:lang w:eastAsia="hr-HR"/>
              </w:rPr>
              <w:t>uspoređuje </w:t>
            </w:r>
            <w:r w:rsidRPr="004F66C8">
              <w:rPr>
                <w:rFonts w:ascii="Minion Pro" w:eastAsia="Times New Roman" w:hAnsi="Minion Pro" w:cs="Times New Roman"/>
                <w:lang w:eastAsia="hr-HR"/>
              </w:rPr>
              <w:t>umjetnička dostignuća na primjerima ukrašavanja predmeta za svakodnevnu uporabu i ostalih umjetničkih prikaza u prapovijesti i starome vijeku.</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lang w:eastAsia="hr-HR"/>
              </w:rPr>
            </w:pPr>
            <w:r w:rsidRPr="004F66C8">
              <w:rPr>
                <w:rFonts w:ascii="Minion Pro" w:eastAsia="Times New Roman" w:hAnsi="Minion Pro" w:cs="Times New Roman"/>
                <w:lang w:eastAsia="hr-HR"/>
              </w:rPr>
              <w:lastRenderedPageBreak/>
              <w:t>POV SŠ E.1.2. Učenik </w:t>
            </w:r>
            <w:r w:rsidRPr="004F66C8">
              <w:rPr>
                <w:rFonts w:ascii="Minion Pro" w:eastAsia="Times New Roman" w:hAnsi="Minion Pro" w:cs="Times New Roman"/>
                <w:i/>
                <w:iCs/>
                <w:sz w:val="18"/>
                <w:szCs w:val="18"/>
                <w:bdr w:val="none" w:sz="0" w:space="0" w:color="auto" w:frame="1"/>
                <w:lang w:eastAsia="hr-HR"/>
              </w:rPr>
              <w:t>istražuje </w:t>
            </w:r>
            <w:r w:rsidRPr="004F66C8">
              <w:rPr>
                <w:rFonts w:ascii="Minion Pro" w:eastAsia="Times New Roman" w:hAnsi="Minion Pro" w:cs="Times New Roman"/>
                <w:lang w:eastAsia="hr-HR"/>
              </w:rPr>
              <w:t>pojavu i razvoj pisma te obilježja religija u starome vijeku.</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F66C8" w:rsidRPr="004F66C8" w:rsidRDefault="004F66C8" w:rsidP="004F66C8">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lang w:eastAsia="hr-HR"/>
              </w:rPr>
            </w:pPr>
            <w:r w:rsidRPr="004F66C8">
              <w:rPr>
                <w:rFonts w:ascii="Minion Pro" w:eastAsia="Times New Roman" w:hAnsi="Minion Pro" w:cs="Times New Roman"/>
                <w:lang w:eastAsia="hr-HR"/>
              </w:rPr>
              <w:t>Učenik </w:t>
            </w:r>
            <w:r w:rsidRPr="004F66C8">
              <w:rPr>
                <w:rFonts w:ascii="Minion Pro" w:eastAsia="Times New Roman" w:hAnsi="Minion Pro" w:cs="Times New Roman"/>
                <w:i/>
                <w:iCs/>
                <w:sz w:val="18"/>
                <w:szCs w:val="18"/>
                <w:bdr w:val="none" w:sz="0" w:space="0" w:color="auto" w:frame="1"/>
                <w:lang w:eastAsia="hr-HR"/>
              </w:rPr>
              <w:t>objašnjava </w:t>
            </w:r>
            <w:r w:rsidRPr="004F66C8">
              <w:rPr>
                <w:rFonts w:ascii="Minion Pro" w:eastAsia="Times New Roman" w:hAnsi="Minion Pro" w:cs="Times New Roman"/>
                <w:lang w:eastAsia="hr-HR"/>
              </w:rPr>
              <w:t>razvoj pisma, pojavu škola, razvoj filozofske misli te obilježja vjerovanja i religija.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Sadržaji za ostvarivanje odgojno-obrazovnih ishoda: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    Vjerovanja i umjetnost u prapovijesti</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    Religije, filozofija i umjetnost staroga svijeta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    Razvoj pismenosti na Starome Istoku i u antičkome svijetu</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    Kršćanstvo od prvih kršćana do državne vjere u Rimskome Carstvu.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Preporuke za ostvarivanje odgojno-obrazovnih ishoda:</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sz w:val="20"/>
                <w:szCs w:val="20"/>
                <w:lang w:eastAsia="hr-HR"/>
              </w:rPr>
              <w:t>Preporuke za izborne teme</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Antički svijet u mome zavičaju</w:t>
            </w:r>
          </w:p>
          <w:p w:rsidR="004F66C8" w:rsidRPr="004F66C8" w:rsidRDefault="004F66C8" w:rsidP="004F66C8">
            <w:pPr>
              <w:spacing w:after="0" w:line="240" w:lineRule="auto"/>
              <w:textAlignment w:val="baseline"/>
              <w:rPr>
                <w:rFonts w:ascii="Minion Pro" w:eastAsia="Times New Roman" w:hAnsi="Minion Pro" w:cs="Times New Roman"/>
                <w:sz w:val="20"/>
                <w:szCs w:val="20"/>
                <w:lang w:eastAsia="hr-HR"/>
              </w:rPr>
            </w:pPr>
            <w:r w:rsidRPr="004F66C8">
              <w:rPr>
                <w:rFonts w:ascii="Minion Pro" w:eastAsia="Times New Roman" w:hAnsi="Minion Pro" w:cs="Times New Roman"/>
                <w:i/>
                <w:iCs/>
                <w:sz w:val="20"/>
                <w:szCs w:val="20"/>
                <w:bdr w:val="none" w:sz="0" w:space="0" w:color="auto" w:frame="1"/>
                <w:lang w:eastAsia="hr-HR"/>
              </w:rPr>
              <w:t>Grčka i rimska mitologija – bogovi, kultovi, svetkovine.</w:t>
            </w:r>
          </w:p>
        </w:tc>
      </w:tr>
    </w:tbl>
    <w:p w:rsidR="004F66C8" w:rsidRPr="004F66C8" w:rsidRDefault="004F66C8" w:rsidP="004F66C8">
      <w:pPr>
        <w:shd w:val="clear" w:color="auto" w:fill="FFFFFF"/>
        <w:spacing w:before="103" w:after="48" w:line="240" w:lineRule="auto"/>
        <w:textAlignment w:val="baseline"/>
        <w:rPr>
          <w:rFonts w:ascii="Times New Roman" w:eastAsia="Times New Roman" w:hAnsi="Times New Roman" w:cs="Times New Roman"/>
          <w:color w:val="231F20"/>
          <w:sz w:val="20"/>
          <w:szCs w:val="20"/>
          <w:lang w:eastAsia="hr-HR"/>
        </w:rPr>
      </w:pPr>
    </w:p>
    <w:p w:rsidR="004F66C8" w:rsidRPr="004F66C8" w:rsidRDefault="004F66C8" w:rsidP="004F66C8">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4F66C8">
        <w:rPr>
          <w:rFonts w:ascii="Minion Pro" w:eastAsia="Times New Roman" w:hAnsi="Minion Pro" w:cs="Times New Roman"/>
          <w:b/>
          <w:bCs/>
          <w:color w:val="231F20"/>
          <w:sz w:val="24"/>
          <w:szCs w:val="24"/>
          <w:bdr w:val="none" w:sz="0" w:space="0" w:color="auto" w:frame="1"/>
          <w:lang w:eastAsia="hr-HR"/>
        </w:rPr>
        <w:t>Opća, prirodoslovno-matematička, jezična, prirodoslovna i klasična gimnazija, Povijest, 2. razred – 70 sati</w:t>
      </w:r>
    </w:p>
    <w:tbl>
      <w:tblPr>
        <w:tblW w:w="10635" w:type="dxa"/>
        <w:jc w:val="center"/>
        <w:tblCellMar>
          <w:left w:w="0" w:type="dxa"/>
          <w:right w:w="0" w:type="dxa"/>
        </w:tblCellMar>
        <w:tblLook w:val="04A0" w:firstRow="1" w:lastRow="0" w:firstColumn="1" w:lastColumn="0" w:noHBand="0" w:noVBand="1"/>
      </w:tblPr>
      <w:tblGrid>
        <w:gridCol w:w="3343"/>
        <w:gridCol w:w="3215"/>
        <w:gridCol w:w="4077"/>
      </w:tblGrid>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A. Društvo</w:t>
            </w:r>
          </w:p>
        </w:tc>
      </w:tr>
      <w:tr w:rsidR="004F66C8" w:rsidRPr="004F66C8" w:rsidTr="004F66C8">
        <w:trPr>
          <w:jc w:val="center"/>
        </w:trPr>
        <w:tc>
          <w:tcPr>
            <w:tcW w:w="3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32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38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 SŠ A.2.1.</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 </w:t>
            </w: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društvene promjene i odnose između društvenih skupina u srednjem i ranom novom vijeku.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određuje </w:t>
            </w:r>
            <w:r w:rsidRPr="004F66C8">
              <w:rPr>
                <w:rFonts w:ascii="Times New Roman" w:eastAsia="Times New Roman" w:hAnsi="Times New Roman" w:cs="Times New Roman"/>
                <w:color w:val="231F20"/>
                <w:sz w:val="20"/>
                <w:szCs w:val="20"/>
                <w:lang w:eastAsia="hr-HR"/>
              </w:rPr>
              <w:t>uzroke seoba i nastanak ranosrednjovjekovnih državnih tvorbi u zapadnoj Europi i na hrvatskome povijesnom prostoru;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 xml:space="preserve">elemente staleškog društva i utjecaj velikaških rodova na društveni razvoj srednjovjekovnih i </w:t>
            </w:r>
            <w:proofErr w:type="spellStart"/>
            <w:r w:rsidRPr="004F66C8">
              <w:rPr>
                <w:rFonts w:ascii="Times New Roman" w:eastAsia="Times New Roman" w:hAnsi="Times New Roman" w:cs="Times New Roman"/>
                <w:color w:val="231F20"/>
                <w:sz w:val="20"/>
                <w:szCs w:val="20"/>
                <w:lang w:eastAsia="hr-HR"/>
              </w:rPr>
              <w:t>ranonovovjekovnih</w:t>
            </w:r>
            <w:proofErr w:type="spellEnd"/>
            <w:r w:rsidRPr="004F66C8">
              <w:rPr>
                <w:rFonts w:ascii="Times New Roman" w:eastAsia="Times New Roman" w:hAnsi="Times New Roman" w:cs="Times New Roman"/>
                <w:color w:val="231F20"/>
                <w:sz w:val="20"/>
                <w:szCs w:val="20"/>
                <w:lang w:eastAsia="hr-HR"/>
              </w:rPr>
              <w:t xml:space="preserve"> država s posebnim naglaskom na društveni razvoj hrvatskih zemalja;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uspoređuje </w:t>
            </w:r>
            <w:r w:rsidRPr="004F66C8">
              <w:rPr>
                <w:rFonts w:ascii="Times New Roman" w:eastAsia="Times New Roman" w:hAnsi="Times New Roman" w:cs="Times New Roman"/>
                <w:color w:val="231F20"/>
                <w:sz w:val="20"/>
                <w:szCs w:val="20"/>
                <w:lang w:eastAsia="hr-HR"/>
              </w:rPr>
              <w:t>društvene strukture i svakodnevni život u gradovima i u selima u srednjem i ranom novom vijeku;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zaključuje </w:t>
            </w:r>
            <w:r w:rsidRPr="004F66C8">
              <w:rPr>
                <w:rFonts w:ascii="Times New Roman" w:eastAsia="Times New Roman" w:hAnsi="Times New Roman" w:cs="Times New Roman"/>
                <w:color w:val="231F20"/>
                <w:sz w:val="20"/>
                <w:szCs w:val="20"/>
                <w:lang w:eastAsia="hr-HR"/>
              </w:rPr>
              <w:t>o ulozi vjere i organiziranih religija na društveni razvoj u srednjem i ranom novom vijeku.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objašnjava </w:t>
            </w:r>
            <w:r w:rsidRPr="004F66C8">
              <w:rPr>
                <w:rFonts w:ascii="Times New Roman" w:eastAsia="Times New Roman" w:hAnsi="Times New Roman" w:cs="Times New Roman"/>
                <w:color w:val="231F20"/>
                <w:lang w:eastAsia="hr-HR"/>
              </w:rPr>
              <w:t xml:space="preserve">društvene odnose i strukture u srednjovjekovnoj i </w:t>
            </w:r>
            <w:proofErr w:type="spellStart"/>
            <w:r w:rsidRPr="004F66C8">
              <w:rPr>
                <w:rFonts w:ascii="Times New Roman" w:eastAsia="Times New Roman" w:hAnsi="Times New Roman" w:cs="Times New Roman"/>
                <w:color w:val="231F20"/>
                <w:lang w:eastAsia="hr-HR"/>
              </w:rPr>
              <w:t>ranonovojekovnoj</w:t>
            </w:r>
            <w:proofErr w:type="spellEnd"/>
            <w:r w:rsidRPr="004F66C8">
              <w:rPr>
                <w:rFonts w:ascii="Times New Roman" w:eastAsia="Times New Roman" w:hAnsi="Times New Roman" w:cs="Times New Roman"/>
                <w:color w:val="231F20"/>
                <w:lang w:eastAsia="hr-HR"/>
              </w:rPr>
              <w:t xml:space="preserve"> Europi i u hrvatskim zemljama i </w:t>
            </w:r>
            <w:r w:rsidRPr="004F66C8">
              <w:rPr>
                <w:rFonts w:ascii="Minion Pro" w:eastAsia="Times New Roman" w:hAnsi="Minion Pro" w:cs="Times New Roman"/>
                <w:i/>
                <w:iCs/>
                <w:color w:val="231F20"/>
                <w:sz w:val="18"/>
                <w:szCs w:val="18"/>
                <w:bdr w:val="none" w:sz="0" w:space="0" w:color="auto" w:frame="1"/>
                <w:lang w:eastAsia="hr-HR"/>
              </w:rPr>
              <w:t>utvrđuje </w:t>
            </w:r>
            <w:r w:rsidRPr="004F66C8">
              <w:rPr>
                <w:rFonts w:ascii="Times New Roman" w:eastAsia="Times New Roman" w:hAnsi="Times New Roman" w:cs="Times New Roman"/>
                <w:color w:val="231F20"/>
                <w:lang w:eastAsia="hr-HR"/>
              </w:rPr>
              <w:t>ulogu religije u društvima srednjega i ranoga novoga vijeka.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Društveni odnosi u ranosrednjovjekovnoj Europi i Hrvatskoj od doseljenja do početka 12. st. Primjeri Franačke države, Bizantskog Carstva i ranosrednjovjekovne hrvatske kneževine i kraljevstva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xml:space="preserve">–     Uloga kršćanstva, islama i judaizma na srednjovjekovna i </w:t>
            </w:r>
            <w:proofErr w:type="spellStart"/>
            <w:r w:rsidRPr="004F66C8">
              <w:rPr>
                <w:rFonts w:ascii="Times New Roman" w:eastAsia="Times New Roman" w:hAnsi="Times New Roman" w:cs="Times New Roman"/>
                <w:color w:val="231F20"/>
                <w:sz w:val="20"/>
                <w:szCs w:val="20"/>
                <w:lang w:eastAsia="hr-HR"/>
              </w:rPr>
              <w:t>ranonovovjekovna</w:t>
            </w:r>
            <w:proofErr w:type="spellEnd"/>
            <w:r w:rsidRPr="004F66C8">
              <w:rPr>
                <w:rFonts w:ascii="Times New Roman" w:eastAsia="Times New Roman" w:hAnsi="Times New Roman" w:cs="Times New Roman"/>
                <w:color w:val="231F20"/>
                <w:sz w:val="20"/>
                <w:szCs w:val="20"/>
                <w:lang w:eastAsia="hr-HR"/>
              </w:rPr>
              <w:t xml:space="preserve"> društva. Vjerske podjele, religiozno-socijalni pokreti, inkvizicija, križarski pohodi, reformacija i protureformacija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xml:space="preserve">–     Staleško društvo srednjovjekovne i </w:t>
            </w:r>
            <w:proofErr w:type="spellStart"/>
            <w:r w:rsidRPr="004F66C8">
              <w:rPr>
                <w:rFonts w:ascii="Times New Roman" w:eastAsia="Times New Roman" w:hAnsi="Times New Roman" w:cs="Times New Roman"/>
                <w:color w:val="231F20"/>
                <w:sz w:val="20"/>
                <w:szCs w:val="20"/>
                <w:lang w:eastAsia="hr-HR"/>
              </w:rPr>
              <w:t>ranonovovjekovne</w:t>
            </w:r>
            <w:proofErr w:type="spellEnd"/>
            <w:r w:rsidRPr="004F66C8">
              <w:rPr>
                <w:rFonts w:ascii="Times New Roman" w:eastAsia="Times New Roman" w:hAnsi="Times New Roman" w:cs="Times New Roman"/>
                <w:color w:val="231F20"/>
                <w:sz w:val="20"/>
                <w:szCs w:val="20"/>
                <w:lang w:eastAsia="hr-HR"/>
              </w:rPr>
              <w:t xml:space="preserve"> Europe i primjeri uloge hrvatskih velikaških rodova u društvenome razvoju srednjovjekovne i </w:t>
            </w:r>
            <w:proofErr w:type="spellStart"/>
            <w:r w:rsidRPr="004F66C8">
              <w:rPr>
                <w:rFonts w:ascii="Times New Roman" w:eastAsia="Times New Roman" w:hAnsi="Times New Roman" w:cs="Times New Roman"/>
                <w:color w:val="231F20"/>
                <w:sz w:val="20"/>
                <w:szCs w:val="20"/>
                <w:lang w:eastAsia="hr-HR"/>
              </w:rPr>
              <w:t>ranonovovjekovne</w:t>
            </w:r>
            <w:proofErr w:type="spellEnd"/>
            <w:r w:rsidRPr="004F66C8">
              <w:rPr>
                <w:rFonts w:ascii="Times New Roman" w:eastAsia="Times New Roman" w:hAnsi="Times New Roman" w:cs="Times New Roman"/>
                <w:color w:val="231F20"/>
                <w:sz w:val="20"/>
                <w:szCs w:val="20"/>
                <w:lang w:eastAsia="hr-HR"/>
              </w:rPr>
              <w:t xml:space="preserve"> Hrvatske</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xml:space="preserve">–     Seoska i gradska društva srednjovjekovne i </w:t>
            </w:r>
            <w:proofErr w:type="spellStart"/>
            <w:r w:rsidRPr="004F66C8">
              <w:rPr>
                <w:rFonts w:ascii="Times New Roman" w:eastAsia="Times New Roman" w:hAnsi="Times New Roman" w:cs="Times New Roman"/>
                <w:color w:val="231F20"/>
                <w:sz w:val="20"/>
                <w:szCs w:val="20"/>
                <w:lang w:eastAsia="hr-HR"/>
              </w:rPr>
              <w:t>ranonovovjekovne</w:t>
            </w:r>
            <w:proofErr w:type="spellEnd"/>
            <w:r w:rsidRPr="004F66C8">
              <w:rPr>
                <w:rFonts w:ascii="Times New Roman" w:eastAsia="Times New Roman" w:hAnsi="Times New Roman" w:cs="Times New Roman"/>
                <w:color w:val="231F20"/>
                <w:sz w:val="20"/>
                <w:szCs w:val="20"/>
                <w:lang w:eastAsia="hr-HR"/>
              </w:rPr>
              <w:t xml:space="preserve"> Europe i Hrvatske.</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lastRenderedPageBreak/>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xml:space="preserve">Slika o »sebi« i slika o »drugome«. Kako su srednjovjekovni i </w:t>
            </w:r>
            <w:proofErr w:type="spellStart"/>
            <w:r w:rsidRPr="004F66C8">
              <w:rPr>
                <w:rFonts w:ascii="Minion Pro" w:eastAsia="Times New Roman" w:hAnsi="Minion Pro" w:cs="Times New Roman"/>
                <w:i/>
                <w:iCs/>
                <w:color w:val="231F20"/>
                <w:sz w:val="16"/>
                <w:szCs w:val="16"/>
                <w:bdr w:val="none" w:sz="0" w:space="0" w:color="auto" w:frame="1"/>
                <w:lang w:eastAsia="hr-HR"/>
              </w:rPr>
              <w:t>ranonovovjekovni</w:t>
            </w:r>
            <w:proofErr w:type="spellEnd"/>
            <w:r w:rsidRPr="004F66C8">
              <w:rPr>
                <w:rFonts w:ascii="Minion Pro" w:eastAsia="Times New Roman" w:hAnsi="Minion Pro" w:cs="Times New Roman"/>
                <w:i/>
                <w:iCs/>
                <w:color w:val="231F20"/>
                <w:sz w:val="16"/>
                <w:szCs w:val="16"/>
                <w:bdr w:val="none" w:sz="0" w:space="0" w:color="auto" w:frame="1"/>
                <w:lang w:eastAsia="hr-HR"/>
              </w:rPr>
              <w:t xml:space="preserve"> pisci, istraživači i osvajači vidjeli druge narode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Marginalne skupine u srednjem i ranom novom vijeku.</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Učitelj može, poštujući navedena načela, kreirati sam novu temu. Tema i sadržaji mogu biti kombinacija nekoliko organizacijskih područja, npr. ekonomije, politike i društva.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B. Ekonomija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 SŠ B.2.1.</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 </w:t>
            </w: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gospodarsku dinamiku srednjega i ranoga novog vijeka.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istražuje </w:t>
            </w:r>
            <w:r w:rsidRPr="004F66C8">
              <w:rPr>
                <w:rFonts w:ascii="Times New Roman" w:eastAsia="Times New Roman" w:hAnsi="Times New Roman" w:cs="Times New Roman"/>
                <w:color w:val="231F20"/>
                <w:sz w:val="20"/>
                <w:szCs w:val="20"/>
                <w:lang w:eastAsia="hr-HR"/>
              </w:rPr>
              <w:t>temeljne osobine gospodarskoga razvoja zapadne Europe i hrvatskih zemalja u srednjem i u ranom novom vijeku;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izdvaja </w:t>
            </w:r>
            <w:r w:rsidRPr="004F66C8">
              <w:rPr>
                <w:rFonts w:ascii="Times New Roman" w:eastAsia="Times New Roman" w:hAnsi="Times New Roman" w:cs="Times New Roman"/>
                <w:color w:val="231F20"/>
                <w:sz w:val="20"/>
                <w:szCs w:val="20"/>
                <w:lang w:eastAsia="hr-HR"/>
              </w:rPr>
              <w:t>gospodarske posljedice približavanja Europe izvaneuropskim civilizacijama;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povezuje </w:t>
            </w:r>
            <w:r w:rsidRPr="004F66C8">
              <w:rPr>
                <w:rFonts w:ascii="Times New Roman" w:eastAsia="Times New Roman" w:hAnsi="Times New Roman" w:cs="Times New Roman"/>
                <w:color w:val="231F20"/>
                <w:sz w:val="20"/>
                <w:szCs w:val="20"/>
                <w:lang w:eastAsia="hr-HR"/>
              </w:rPr>
              <w:t xml:space="preserve">gospodarski razvoj </w:t>
            </w:r>
            <w:proofErr w:type="spellStart"/>
            <w:r w:rsidRPr="004F66C8">
              <w:rPr>
                <w:rFonts w:ascii="Times New Roman" w:eastAsia="Times New Roman" w:hAnsi="Times New Roman" w:cs="Times New Roman"/>
                <w:color w:val="231F20"/>
                <w:sz w:val="20"/>
                <w:szCs w:val="20"/>
                <w:lang w:eastAsia="hr-HR"/>
              </w:rPr>
              <w:t>ranonovovjekovnih</w:t>
            </w:r>
            <w:proofErr w:type="spellEnd"/>
            <w:r w:rsidRPr="004F66C8">
              <w:rPr>
                <w:rFonts w:ascii="Times New Roman" w:eastAsia="Times New Roman" w:hAnsi="Times New Roman" w:cs="Times New Roman"/>
                <w:color w:val="231F20"/>
                <w:sz w:val="20"/>
                <w:szCs w:val="20"/>
                <w:lang w:eastAsia="hr-HR"/>
              </w:rPr>
              <w:t xml:space="preserve"> europskih gradova i država, dinamiku transkontinentalne i prekomorske trgovine i stvaranje prvih kolonija.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objašnjava </w:t>
            </w:r>
            <w:r w:rsidRPr="004F66C8">
              <w:rPr>
                <w:rFonts w:ascii="Times New Roman" w:eastAsia="Times New Roman" w:hAnsi="Times New Roman" w:cs="Times New Roman"/>
                <w:color w:val="231F20"/>
                <w:lang w:eastAsia="hr-HR"/>
              </w:rPr>
              <w:t>osobine ekonomskoga razvoja u srednjem i ranom novom vijeku te </w:t>
            </w:r>
            <w:proofErr w:type="spellStart"/>
            <w:r w:rsidRPr="004F66C8">
              <w:rPr>
                <w:rFonts w:ascii="Minion Pro" w:eastAsia="Times New Roman" w:hAnsi="Minion Pro" w:cs="Times New Roman"/>
                <w:i/>
                <w:iCs/>
                <w:color w:val="231F20"/>
                <w:sz w:val="18"/>
                <w:szCs w:val="18"/>
                <w:bdr w:val="none" w:sz="0" w:space="0" w:color="auto" w:frame="1"/>
                <w:lang w:eastAsia="hr-HR"/>
              </w:rPr>
              <w:t>identificira</w:t>
            </w:r>
            <w:r w:rsidRPr="004F66C8">
              <w:rPr>
                <w:rFonts w:ascii="Times New Roman" w:eastAsia="Times New Roman" w:hAnsi="Times New Roman" w:cs="Times New Roman"/>
                <w:color w:val="231F20"/>
                <w:lang w:eastAsia="hr-HR"/>
              </w:rPr>
              <w:t>gospodarske</w:t>
            </w:r>
            <w:proofErr w:type="spellEnd"/>
            <w:r w:rsidRPr="004F66C8">
              <w:rPr>
                <w:rFonts w:ascii="Times New Roman" w:eastAsia="Times New Roman" w:hAnsi="Times New Roman" w:cs="Times New Roman"/>
                <w:color w:val="231F20"/>
                <w:lang w:eastAsia="hr-HR"/>
              </w:rPr>
              <w:t xml:space="preserve"> posljedice približavanja Europe izvaneuropskim civilizacijama.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Gospodarstvo i komunikacije u srednjem i ranom novom vijeku</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Razlike u razvoju seoskih i gradskih ekonomija tijekom srednjega i ranoga novog vijeka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Gospodarski učinci velikih geografskih otkrića i susreta s izvaneuropskim civilizacijama.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Uloga talijanskih gradova u razvoju hrvatskih prostora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Manufakture na hrvatskome prostoru.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C. Znanost i tehnologija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 SŠ C.2.1. Učenik </w:t>
            </w: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utjecaje razvoja znanosti i tehnologije na društveni i gospodarski razvoj tijekom srednjega i ranoga novog vijeka.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napredak znanosti i tehnologije u srednjovjekovnome islamskom svijetu;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povezuje </w:t>
            </w:r>
            <w:r w:rsidRPr="004F66C8">
              <w:rPr>
                <w:rFonts w:ascii="Times New Roman" w:eastAsia="Times New Roman" w:hAnsi="Times New Roman" w:cs="Times New Roman"/>
                <w:color w:val="231F20"/>
                <w:sz w:val="20"/>
                <w:szCs w:val="20"/>
                <w:lang w:eastAsia="hr-HR"/>
              </w:rPr>
              <w:t>razvoj znanosti i tehnologije u srednjem i ranom novom vijeku s gospodarskom, kulturnom i društvenom dinamikom u Hrvatskoj, Europi i svijetu;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ilustrira primjerima povezanost </w:t>
            </w:r>
            <w:r w:rsidRPr="004F66C8">
              <w:rPr>
                <w:rFonts w:ascii="Times New Roman" w:eastAsia="Times New Roman" w:hAnsi="Times New Roman" w:cs="Times New Roman"/>
                <w:color w:val="231F20"/>
                <w:sz w:val="20"/>
                <w:szCs w:val="20"/>
                <w:lang w:eastAsia="hr-HR"/>
              </w:rPr>
              <w:t>razvoja znanosti i tehnologije s velikim geografskim otkrićima, razvojem transkontinentalnih komunikacija te razmjenom ideja i dobara.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objašnjava </w:t>
            </w:r>
            <w:r w:rsidRPr="004F66C8">
              <w:rPr>
                <w:rFonts w:ascii="Times New Roman" w:eastAsia="Times New Roman" w:hAnsi="Times New Roman" w:cs="Times New Roman"/>
                <w:color w:val="231F20"/>
                <w:lang w:eastAsia="hr-HR"/>
              </w:rPr>
              <w:t>napredak znanosti i tehnologije i njihov utjecaj na gospodarsku, kulturnu i društvenu dinamiku u srednjem i ranom novom vijeku.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lastRenderedPageBreak/>
              <w:t>–     Islam i arapski svijet na Sredozemlju – sučeljavanje i razmjena ideja Istoka i Zapada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Znanstvena i tehnološka dostignuća srednjega i ranoga novog vijeka u Europi i Hrvatskoj</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Utjecaj znanstvene misli i tehnoloških otkrića na otkrivanje svijeta u srednjem i ranom novom vijeku.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lastRenderedPageBreak/>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»Svit se konča« – utjecaj bolesti, klimatskih promjena i prirodnih katastrofa na gospodarstvo, društveni razvoj i znanstveno-tehničke inovacije u Hrvatskoj i svijetu u srednjem i ranom novom vijeku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Transfer znanja civilizacija dalekog Istoka: Indija, Kina i Japan u dodirima sa starim svijetom</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D. Politika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 SŠ D.2.1.</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 </w:t>
            </w: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državno-politički razvoj u srednjem i ranom novom vijeku u svijetu, Europi i u hrvatskim zemljama.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zaključuje </w:t>
            </w:r>
            <w:r w:rsidRPr="004F66C8">
              <w:rPr>
                <w:rFonts w:ascii="Times New Roman" w:eastAsia="Times New Roman" w:hAnsi="Times New Roman" w:cs="Times New Roman"/>
                <w:color w:val="231F20"/>
                <w:sz w:val="20"/>
                <w:szCs w:val="20"/>
                <w:lang w:eastAsia="hr-HR"/>
              </w:rPr>
              <w:t>o franačkom i bizantskom utjecaju na politički razvoj ranosrednjovjekovne Hrvatske;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oblikovanje i razvoj zapadnoeuropskih i srednjoeuropskih monarhija u srednjem i ranom novom vijeku te položaj hrvatskih zemalja u regionalnome i europskome kontekstu;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osmanska širenja u Europi i na hrvatska područja te </w:t>
            </w:r>
            <w:r w:rsidRPr="004F66C8">
              <w:rPr>
                <w:rFonts w:ascii="Minion Pro" w:eastAsia="Times New Roman" w:hAnsi="Minion Pro" w:cs="Times New Roman"/>
                <w:i/>
                <w:iCs/>
                <w:color w:val="231F20"/>
                <w:sz w:val="16"/>
                <w:szCs w:val="16"/>
                <w:bdr w:val="none" w:sz="0" w:space="0" w:color="auto" w:frame="1"/>
                <w:lang w:eastAsia="hr-HR"/>
              </w:rPr>
              <w:t>zaključuje </w:t>
            </w:r>
            <w:r w:rsidRPr="004F66C8">
              <w:rPr>
                <w:rFonts w:ascii="Times New Roman" w:eastAsia="Times New Roman" w:hAnsi="Times New Roman" w:cs="Times New Roman"/>
                <w:color w:val="231F20"/>
                <w:sz w:val="20"/>
                <w:szCs w:val="20"/>
                <w:lang w:eastAsia="hr-HR"/>
              </w:rPr>
              <w:t>o osmanskome utjecaju na razvoj hrvatskih zemalja.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objašnjava </w:t>
            </w:r>
            <w:r w:rsidRPr="004F66C8">
              <w:rPr>
                <w:rFonts w:ascii="Times New Roman" w:eastAsia="Times New Roman" w:hAnsi="Times New Roman" w:cs="Times New Roman"/>
                <w:color w:val="231F20"/>
                <w:lang w:eastAsia="hr-HR"/>
              </w:rPr>
              <w:t>oblikovanje i razvoj državnih organizacija u srednjem i ranom novom vijeku i </w:t>
            </w:r>
            <w:r w:rsidRPr="004F66C8">
              <w:rPr>
                <w:rFonts w:ascii="Minion Pro" w:eastAsia="Times New Roman" w:hAnsi="Minion Pro" w:cs="Times New Roman"/>
                <w:i/>
                <w:iCs/>
                <w:color w:val="231F20"/>
                <w:sz w:val="18"/>
                <w:szCs w:val="18"/>
                <w:bdr w:val="none" w:sz="0" w:space="0" w:color="auto" w:frame="1"/>
                <w:lang w:eastAsia="hr-HR"/>
              </w:rPr>
              <w:t>identificira </w:t>
            </w:r>
            <w:r w:rsidRPr="004F66C8">
              <w:rPr>
                <w:rFonts w:ascii="Times New Roman" w:eastAsia="Times New Roman" w:hAnsi="Times New Roman" w:cs="Times New Roman"/>
                <w:color w:val="231F20"/>
                <w:lang w:eastAsia="hr-HR"/>
              </w:rPr>
              <w:t>vanjske utjecaje na državni razvoj hrvatskih zemalja.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Ranosrednjovjekovna Hrvatska na razmeđu franačkog i bizantskog svijeta. Politički i državni razvoj franačke države i Bizantskog Carstva i širenje njihova utjecaja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Hrvatska u sklopu srednjovjekovnoga Ugarsko-Hrvatskog Kraljevstva. Srednjovjekovna Bosna. Srednjovjekovne europske monarhije – odabrani primjeri</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Hrvatske zemlje na granici Habsburške Monarhije, Osmanskog Carstva i Mletačke Republike. Uspon apsolutizma na europskome Zapadu.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Kraljevi, carevi i pape u srednjem i ranom novom vijeku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Umijeće ratovanja i umijeće pregovaranja u srednjem i ranom srednjem vijeku – odabrani primjeri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Uloga Vojne krajine i krajišnika u europskim ratovima do kraja 17. stoljeća.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E. Filozofsko-religijsko-kulturno područje</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 SŠ E.2.1.</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 </w:t>
            </w:r>
            <w:r w:rsidRPr="004F66C8">
              <w:rPr>
                <w:rFonts w:ascii="Minion Pro" w:eastAsia="Times New Roman" w:hAnsi="Minion Pro" w:cs="Times New Roman"/>
                <w:i/>
                <w:iCs/>
                <w:color w:val="231F20"/>
                <w:sz w:val="16"/>
                <w:szCs w:val="16"/>
                <w:bdr w:val="none" w:sz="0" w:space="0" w:color="auto" w:frame="1"/>
                <w:lang w:eastAsia="hr-HR"/>
              </w:rPr>
              <w:t>uspoređuje </w:t>
            </w:r>
            <w:r w:rsidRPr="004F66C8">
              <w:rPr>
                <w:rFonts w:ascii="Times New Roman" w:eastAsia="Times New Roman" w:hAnsi="Times New Roman" w:cs="Times New Roman"/>
                <w:color w:val="231F20"/>
                <w:sz w:val="20"/>
                <w:szCs w:val="20"/>
                <w:lang w:eastAsia="hr-HR"/>
              </w:rPr>
              <w:t>različite ideje, umjetničke stilove i dostignuća srednjega i ranoga novog vijeka.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zaključuje o važnosti pismenosti i obrazovanja </w:t>
            </w:r>
            <w:r w:rsidRPr="004F66C8">
              <w:rPr>
                <w:rFonts w:ascii="Times New Roman" w:eastAsia="Times New Roman" w:hAnsi="Times New Roman" w:cs="Times New Roman"/>
                <w:color w:val="231F20"/>
                <w:sz w:val="20"/>
                <w:szCs w:val="20"/>
                <w:lang w:eastAsia="hr-HR"/>
              </w:rPr>
              <w:t>te o utjecaju kršćanstva na duhovni život srednjovjekovnih ljudi;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lastRenderedPageBreak/>
              <w:t>ilustrira </w:t>
            </w:r>
            <w:r w:rsidRPr="004F66C8">
              <w:rPr>
                <w:rFonts w:ascii="Times New Roman" w:eastAsia="Times New Roman" w:hAnsi="Times New Roman" w:cs="Times New Roman"/>
                <w:color w:val="231F20"/>
                <w:sz w:val="20"/>
                <w:szCs w:val="20"/>
                <w:lang w:eastAsia="hr-HR"/>
              </w:rPr>
              <w:t>na primjerima doprinose i utjecaje arapske i bizantske kulture na razvoj zapadne i hrvatske kulture;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ilustrira </w:t>
            </w:r>
            <w:r w:rsidRPr="004F66C8">
              <w:rPr>
                <w:rFonts w:ascii="Times New Roman" w:eastAsia="Times New Roman" w:hAnsi="Times New Roman" w:cs="Times New Roman"/>
                <w:color w:val="231F20"/>
                <w:sz w:val="20"/>
                <w:szCs w:val="20"/>
                <w:lang w:eastAsia="hr-HR"/>
              </w:rPr>
              <w:t>na primjerima obilježja srednjovjekovnih umjetničkih stilova – predromanike, romanike, gotike – renesanse i baroka na europskim i hrvatskim primjerima;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istražuje </w:t>
            </w:r>
            <w:r w:rsidRPr="004F66C8">
              <w:rPr>
                <w:rFonts w:ascii="Times New Roman" w:eastAsia="Times New Roman" w:hAnsi="Times New Roman" w:cs="Times New Roman"/>
                <w:color w:val="231F20"/>
                <w:sz w:val="20"/>
                <w:szCs w:val="20"/>
                <w:lang w:eastAsia="hr-HR"/>
              </w:rPr>
              <w:t>uzroke i posljedice protestantske reforme i katoličke obnove u Europi i Hrvatskoj.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lastRenderedPageBreak/>
              <w:t>Učenik </w:t>
            </w:r>
            <w:r w:rsidRPr="004F66C8">
              <w:rPr>
                <w:rFonts w:ascii="Minion Pro" w:eastAsia="Times New Roman" w:hAnsi="Minion Pro" w:cs="Times New Roman"/>
                <w:i/>
                <w:iCs/>
                <w:color w:val="231F20"/>
                <w:sz w:val="18"/>
                <w:szCs w:val="18"/>
                <w:bdr w:val="none" w:sz="0" w:space="0" w:color="auto" w:frame="1"/>
                <w:lang w:eastAsia="hr-HR"/>
              </w:rPr>
              <w:t>objašnjava </w:t>
            </w:r>
            <w:r w:rsidRPr="004F66C8">
              <w:rPr>
                <w:rFonts w:ascii="Times New Roman" w:eastAsia="Times New Roman" w:hAnsi="Times New Roman" w:cs="Times New Roman"/>
                <w:color w:val="231F20"/>
                <w:lang w:eastAsia="hr-HR"/>
              </w:rPr>
              <w:t>obilježja umjetničkih stilova i kulturnih dostignuća srednjega i ranoga novog vijeka na primjerima iz Europe i s hrvatskih prostora.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lastRenderedPageBreak/>
              <w:t>POV SŠ E.2.2.</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 </w:t>
            </w: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sukobe i prožimanja religija u društvima i kulturama srednjega i ranoga novog vijeka.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F66C8" w:rsidRPr="004F66C8" w:rsidRDefault="004F66C8" w:rsidP="004F66C8">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obrazlaže </w:t>
            </w:r>
            <w:r w:rsidRPr="004F66C8">
              <w:rPr>
                <w:rFonts w:ascii="Times New Roman" w:eastAsia="Times New Roman" w:hAnsi="Times New Roman" w:cs="Times New Roman"/>
                <w:color w:val="231F20"/>
                <w:lang w:eastAsia="hr-HR"/>
              </w:rPr>
              <w:t>utjecaje religija na duhovni život i kulturni razvoj u srednjem i ranom novom vijeku.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Intelektualni i duhovni horizonti srednjega vijeka. Misija solunske braće, glagoljska i ćirilska pismenost. Uloga crkvenih redova. Školstvo i sveučilišta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Umjetnost i kultura srednjega vijeka na tlu Hrvatske i u Europi</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Počeci novih gledanja na život i svijet: humanizam i renesansa, reformacija i katolička obnova. Odrazi u umjetnosti.</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Mecene i umjetnici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Izvaneuropske civilizacije – odabrani primjeri</w:t>
            </w:r>
          </w:p>
        </w:tc>
      </w:tr>
    </w:tbl>
    <w:p w:rsidR="004F66C8" w:rsidRPr="004F66C8" w:rsidRDefault="004F66C8" w:rsidP="004F66C8">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4F66C8" w:rsidRPr="004F66C8" w:rsidRDefault="004F66C8" w:rsidP="004F66C8">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4F66C8">
        <w:rPr>
          <w:rFonts w:ascii="Minion Pro" w:eastAsia="Times New Roman" w:hAnsi="Minion Pro" w:cs="Times New Roman"/>
          <w:b/>
          <w:bCs/>
          <w:color w:val="231F20"/>
          <w:sz w:val="24"/>
          <w:szCs w:val="24"/>
          <w:bdr w:val="none" w:sz="0" w:space="0" w:color="auto" w:frame="1"/>
          <w:lang w:eastAsia="hr-HR"/>
        </w:rPr>
        <w:t>Opća, prirodoslovno-matematička, jezična, prirodoslovna i klasična gimnazija, Povijest, 3. razred – 70 sati</w:t>
      </w:r>
    </w:p>
    <w:tbl>
      <w:tblPr>
        <w:tblW w:w="10635" w:type="dxa"/>
        <w:jc w:val="center"/>
        <w:tblCellMar>
          <w:left w:w="0" w:type="dxa"/>
          <w:right w:w="0" w:type="dxa"/>
        </w:tblCellMar>
        <w:tblLook w:val="04A0" w:firstRow="1" w:lastRow="0" w:firstColumn="1" w:lastColumn="0" w:noHBand="0" w:noVBand="1"/>
      </w:tblPr>
      <w:tblGrid>
        <w:gridCol w:w="3370"/>
        <w:gridCol w:w="3069"/>
        <w:gridCol w:w="4196"/>
      </w:tblGrid>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A. Društvo</w:t>
            </w:r>
          </w:p>
        </w:tc>
      </w:tr>
      <w:tr w:rsidR="004F66C8" w:rsidRPr="004F66C8" w:rsidTr="004F66C8">
        <w:trPr>
          <w:jc w:val="center"/>
        </w:trPr>
        <w:tc>
          <w:tcPr>
            <w:tcW w:w="3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31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3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SŠ A.3.1. Učenik </w:t>
            </w:r>
            <w:r w:rsidRPr="004F66C8">
              <w:rPr>
                <w:rFonts w:ascii="Minion Pro" w:eastAsia="Times New Roman" w:hAnsi="Minion Pro" w:cs="Times New Roman"/>
                <w:i/>
                <w:iCs/>
                <w:color w:val="231F20"/>
                <w:sz w:val="18"/>
                <w:szCs w:val="18"/>
                <w:bdr w:val="none" w:sz="0" w:space="0" w:color="auto" w:frame="1"/>
                <w:lang w:eastAsia="hr-HR"/>
              </w:rPr>
              <w:t>procjenjuje </w:t>
            </w:r>
            <w:r w:rsidRPr="004F66C8">
              <w:rPr>
                <w:rFonts w:ascii="Times New Roman" w:eastAsia="Times New Roman" w:hAnsi="Times New Roman" w:cs="Times New Roman"/>
                <w:color w:val="231F20"/>
                <w:lang w:eastAsia="hr-HR"/>
              </w:rPr>
              <w:t>društvene promjene i migracije u svijetu i Hrvatskoj od 18. stoljeća do početka 20. stoljeća.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tumači </w:t>
            </w:r>
            <w:r w:rsidRPr="004F66C8">
              <w:rPr>
                <w:rFonts w:ascii="Times New Roman" w:eastAsia="Times New Roman" w:hAnsi="Times New Roman" w:cs="Times New Roman"/>
                <w:color w:val="231F20"/>
                <w:sz w:val="20"/>
                <w:szCs w:val="20"/>
                <w:lang w:eastAsia="hr-HR"/>
              </w:rPr>
              <w:t>društvene promjene u Habsburškoj Monarhiji u 18. stoljeću;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uspoređuje </w:t>
            </w:r>
            <w:r w:rsidRPr="004F66C8">
              <w:rPr>
                <w:rFonts w:ascii="Times New Roman" w:eastAsia="Times New Roman" w:hAnsi="Times New Roman" w:cs="Times New Roman"/>
                <w:color w:val="231F20"/>
                <w:sz w:val="20"/>
                <w:szCs w:val="20"/>
                <w:lang w:eastAsia="hr-HR"/>
              </w:rPr>
              <w:t>društveni razvoj prema građanskom društvu na europskome i hrvatskome prostoru s posebnim osvrtom na usporedbu društva Vojne krajine s društvom Banske Hrvatske;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utjecaj migracija na društvene promjene u svijetu i hrvatskim zemljama na prijelazu 19. i 20. stoljeća.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analizira </w:t>
            </w:r>
            <w:r w:rsidRPr="004F66C8">
              <w:rPr>
                <w:rFonts w:ascii="Times New Roman" w:eastAsia="Times New Roman" w:hAnsi="Times New Roman" w:cs="Times New Roman"/>
                <w:color w:val="231F20"/>
                <w:lang w:eastAsia="hr-HR"/>
              </w:rPr>
              <w:t>društvene promjene od 18. stoljeća do početka 20. stoljeća u svijetu i Hrvatskoj s posebnim osvrtom na usporedbu različitih društvenih sustava u hrvatskim zemljama i na migracije u 19. i 20. stoljeću.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Društveni razvoj i društvene promjene u hrvatskim zemljama u Habsburškoj Monarhiji tijekom 18. stoljeća: utjecaj prosvijećenog apsolutizma i teritorijalnih promjena na razvoj društva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Od revolucije prema građanskom društvu: transformacija staleških društava prema građanskom društvu i stvaranje modernih nacija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Modernizacija i demografski rast: razvoj društva u svijetu, Europi i Hrvatskoj u drugoj polovici 19. stoljeća i na početku 20. stoljeća.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lastRenderedPageBreak/>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Stvaranje nacije i pitanje standardizacije jezika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Položaj seljačke/radničke obitelji i socijalna obespravljenost.</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Učitelj može, poštujući navedena načela, kreirati sam novu temu. Tema i sadržaji mogu biti kombinacija nekoliko organizacijskih područja, npr. ekonomije, politike i društva.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lastRenderedPageBreak/>
              <w:t>B. Ekonomija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 SŠ B.3.1.</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 </w:t>
            </w:r>
            <w:r w:rsidRPr="004F66C8">
              <w:rPr>
                <w:rFonts w:ascii="Minion Pro" w:eastAsia="Times New Roman" w:hAnsi="Minion Pro" w:cs="Times New Roman"/>
                <w:i/>
                <w:iCs/>
                <w:color w:val="231F20"/>
                <w:sz w:val="16"/>
                <w:szCs w:val="16"/>
                <w:bdr w:val="none" w:sz="0" w:space="0" w:color="auto" w:frame="1"/>
                <w:lang w:eastAsia="hr-HR"/>
              </w:rPr>
              <w:t>prosuđuje </w:t>
            </w:r>
            <w:r w:rsidRPr="004F66C8">
              <w:rPr>
                <w:rFonts w:ascii="Times New Roman" w:eastAsia="Times New Roman" w:hAnsi="Times New Roman" w:cs="Times New Roman"/>
                <w:color w:val="231F20"/>
                <w:sz w:val="20"/>
                <w:szCs w:val="20"/>
                <w:lang w:eastAsia="hr-HR"/>
              </w:rPr>
              <w:t>različitost i dinamiku gospodarskih promjena u svijetu i hrvatskim zemljama od 18. do početka 20. stoljeća.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povezuje </w:t>
            </w:r>
            <w:r w:rsidRPr="004F66C8">
              <w:rPr>
                <w:rFonts w:ascii="Times New Roman" w:eastAsia="Times New Roman" w:hAnsi="Times New Roman" w:cs="Times New Roman"/>
                <w:color w:val="231F20"/>
                <w:sz w:val="20"/>
                <w:szCs w:val="20"/>
                <w:lang w:eastAsia="hr-HR"/>
              </w:rPr>
              <w:t>gospodarske promjene u doba prosvijećenog apsolutizma na prostorima hrvatskih zemalja s kontekstom gospodarskoga razvoja Habsburške Monarhije;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zaključuje </w:t>
            </w:r>
            <w:r w:rsidRPr="004F66C8">
              <w:rPr>
                <w:rFonts w:ascii="Times New Roman" w:eastAsia="Times New Roman" w:hAnsi="Times New Roman" w:cs="Times New Roman"/>
                <w:color w:val="231F20"/>
                <w:sz w:val="20"/>
                <w:szCs w:val="20"/>
                <w:lang w:eastAsia="hr-HR"/>
              </w:rPr>
              <w:t>o posljedicama industrijske i agrarne revolucije na gospodarstvo svijeta i hrvatskih zemalja;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dinamiku gospodarskih promjena s posebnim osvrtom na kolonijalne odnose staroga i novoga svijeta;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analizira </w:t>
            </w:r>
            <w:r w:rsidRPr="004F66C8">
              <w:rPr>
                <w:rFonts w:ascii="Times New Roman" w:eastAsia="Times New Roman" w:hAnsi="Times New Roman" w:cs="Times New Roman"/>
                <w:color w:val="231F20"/>
                <w:lang w:eastAsia="hr-HR"/>
              </w:rPr>
              <w:t>gospodarske promjene u svijetu i hrvatskim zemljama od 18. stoljeća do početka 20. stoljeća s posebnim osvrtom na doba prosvijećenog apsolutizma, industrijsku i agrarnu revoluciju te posljedice globalne ekonomije.</w:t>
            </w:r>
          </w:p>
        </w:tc>
      </w:tr>
      <w:tr w:rsidR="004F66C8" w:rsidRPr="004F66C8" w:rsidTr="004F66C8">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color w:val="231F20"/>
                <w:lang w:eastAsia="hr-HR"/>
              </w:rPr>
            </w:pPr>
            <w:r w:rsidRPr="004F66C8">
              <w:rPr>
                <w:rFonts w:ascii="Minion Pro" w:eastAsia="Times New Roman" w:hAnsi="Minion Pro" w:cs="Times New Roman"/>
                <w:i/>
                <w:iCs/>
                <w:color w:val="231F20"/>
                <w:sz w:val="18"/>
                <w:szCs w:val="18"/>
                <w:bdr w:val="none" w:sz="0" w:space="0" w:color="auto" w:frame="1"/>
                <w:lang w:eastAsia="hr-HR"/>
              </w:rPr>
              <w:t>prosuđuje </w:t>
            </w:r>
            <w:r w:rsidRPr="004F66C8">
              <w:rPr>
                <w:rFonts w:ascii="Minion Pro" w:eastAsia="Times New Roman" w:hAnsi="Minion Pro" w:cs="Times New Roman"/>
                <w:color w:val="231F20"/>
                <w:lang w:eastAsia="hr-HR"/>
              </w:rPr>
              <w:t>posljedice globalne ekonomije na razvoj gospodarstva u hrvatskim zemljama na prijelazu 19. i 20. stoljeća.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color w:val="231F20"/>
                <w:lang w:eastAsia="hr-HR"/>
              </w:rPr>
            </w:pP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Utjecaji prosvjetiteljstva na razvoj ekonomskih teorija i gospodarski razvoj Europe i hrvatskih zemalja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Atlantska trgovina i agrarna revolucija. Rast gospodarstva pod utjecajem industrijskih revolucija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    Gospodarski učinci modernizacijskih procesa u hrvatskim zemljama u 19. stoljeću i na početku 20. stoljeća.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Transformacija krajolika zbog agrarne i industrijske revolucije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Ekonomske migracije krajem 19. stoljeća i početkom 20. stoljeća – uzroci i posljedice (primjeri iz zavičajne povijesti)</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C. Znanost i tehnologija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 SŠ C.3.1.</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 </w:t>
            </w:r>
            <w:r w:rsidRPr="004F66C8">
              <w:rPr>
                <w:rFonts w:ascii="Minion Pro" w:eastAsia="Times New Roman" w:hAnsi="Minion Pro" w:cs="Times New Roman"/>
                <w:i/>
                <w:iCs/>
                <w:color w:val="231F20"/>
                <w:sz w:val="16"/>
                <w:szCs w:val="16"/>
                <w:bdr w:val="none" w:sz="0" w:space="0" w:color="auto" w:frame="1"/>
                <w:lang w:eastAsia="hr-HR"/>
              </w:rPr>
              <w:t>prosuđuje </w:t>
            </w:r>
            <w:r w:rsidRPr="004F66C8">
              <w:rPr>
                <w:rFonts w:ascii="Times New Roman" w:eastAsia="Times New Roman" w:hAnsi="Times New Roman" w:cs="Times New Roman"/>
                <w:color w:val="231F20"/>
                <w:sz w:val="20"/>
                <w:szCs w:val="20"/>
                <w:lang w:eastAsia="hr-HR"/>
              </w:rPr>
              <w:t>povezanost industrijskih revolucija, znanosti i obrazovanja s razvojem nacija i nacionalizama.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vrednuje </w:t>
            </w:r>
            <w:r w:rsidRPr="004F66C8">
              <w:rPr>
                <w:rFonts w:ascii="Times New Roman" w:eastAsia="Times New Roman" w:hAnsi="Times New Roman" w:cs="Times New Roman"/>
                <w:color w:val="231F20"/>
                <w:sz w:val="20"/>
                <w:szCs w:val="20"/>
                <w:lang w:eastAsia="hr-HR"/>
              </w:rPr>
              <w:t>znanstvena i tehnološka dostignuća agrarne revolucije i industrijskih revolucija kao pokretačkih sila gospodarskih gibanja;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utjecaj razvoja nacionalnih država na izgradnju sustava obrazovanja;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lastRenderedPageBreak/>
              <w:t>objašnjava </w:t>
            </w:r>
            <w:r w:rsidRPr="004F66C8">
              <w:rPr>
                <w:rFonts w:ascii="Times New Roman" w:eastAsia="Times New Roman" w:hAnsi="Times New Roman" w:cs="Times New Roman"/>
                <w:color w:val="231F20"/>
                <w:sz w:val="20"/>
                <w:szCs w:val="20"/>
                <w:lang w:eastAsia="hr-HR"/>
              </w:rPr>
              <w:t>važnost i značenje novih oblika komunikacije na globalno umrežavanje.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lastRenderedPageBreak/>
              <w:t>Učenik </w:t>
            </w:r>
            <w:r w:rsidRPr="004F66C8">
              <w:rPr>
                <w:rFonts w:ascii="Minion Pro" w:eastAsia="Times New Roman" w:hAnsi="Minion Pro" w:cs="Times New Roman"/>
                <w:i/>
                <w:iCs/>
                <w:color w:val="231F20"/>
                <w:sz w:val="18"/>
                <w:szCs w:val="18"/>
                <w:bdr w:val="none" w:sz="0" w:space="0" w:color="auto" w:frame="1"/>
                <w:lang w:eastAsia="hr-HR"/>
              </w:rPr>
              <w:t>analizira </w:t>
            </w:r>
            <w:r w:rsidRPr="004F66C8">
              <w:rPr>
                <w:rFonts w:ascii="Times New Roman" w:eastAsia="Times New Roman" w:hAnsi="Times New Roman" w:cs="Times New Roman"/>
                <w:color w:val="231F20"/>
                <w:lang w:eastAsia="hr-HR"/>
              </w:rPr>
              <w:t>povezanost industrijskih revolucija s razvojem obrazovanja, znanosti, tehnologija i komunikacija na primjeru pojedinih nacionalnih država.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lastRenderedPageBreak/>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Ključni izumi i znanstvena otkrića kao pokretači industrijskih revolucija i mijena u svakodnevnom životu</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Utjecaj društvenoga razvoja i obrazovanja na razvoj znanosti od 18. stoljeća do početka 20. stoljeća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Veliki znanstvenici 19. stoljeća.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Suton jedrenjaka i uspon parobroda na Jadranu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Elektrifikacija staroga i novoga svijeta.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D. Politika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 SŠ D.3.1.</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 </w:t>
            </w:r>
            <w:r w:rsidRPr="004F66C8">
              <w:rPr>
                <w:rFonts w:ascii="Minion Pro" w:eastAsia="Times New Roman" w:hAnsi="Minion Pro" w:cs="Times New Roman"/>
                <w:i/>
                <w:iCs/>
                <w:color w:val="231F20"/>
                <w:sz w:val="16"/>
                <w:szCs w:val="16"/>
                <w:bdr w:val="none" w:sz="0" w:space="0" w:color="auto" w:frame="1"/>
                <w:lang w:eastAsia="hr-HR"/>
              </w:rPr>
              <w:t>tumači </w:t>
            </w:r>
            <w:r w:rsidRPr="004F66C8">
              <w:rPr>
                <w:rFonts w:ascii="Times New Roman" w:eastAsia="Times New Roman" w:hAnsi="Times New Roman" w:cs="Times New Roman"/>
                <w:color w:val="231F20"/>
                <w:sz w:val="20"/>
                <w:szCs w:val="20"/>
                <w:lang w:eastAsia="hr-HR"/>
              </w:rPr>
              <w:t>uzroke i posljedice nacionalnih pokreta, ideologija i ratova u svijetu, kao i u hrvatskim zemljama do početka 20. stoljeća</w:t>
            </w:r>
          </w:p>
        </w:tc>
        <w:tc>
          <w:tcPr>
            <w:tcW w:w="0" w:type="auto"/>
            <w:vMerge w:val="restart"/>
            <w:tcBorders>
              <w:bottom w:val="nil"/>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uspoređuje </w:t>
            </w:r>
            <w:r w:rsidRPr="004F66C8">
              <w:rPr>
                <w:rFonts w:ascii="Times New Roman" w:eastAsia="Times New Roman" w:hAnsi="Times New Roman" w:cs="Times New Roman"/>
                <w:color w:val="231F20"/>
                <w:sz w:val="20"/>
                <w:szCs w:val="20"/>
                <w:lang w:eastAsia="hr-HR"/>
              </w:rPr>
              <w:t>političke odnose u Europi te uzroke i posljedice ratnih sukoba u 18. stoljeću;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revolucionarna zbivanja na američkome i europskome kontinentu i njihovu recepciju u hrvatskim zemljama od kraja 18. stoljeća do kraja 19. stoljeća;</w:t>
            </w:r>
          </w:p>
        </w:tc>
        <w:tc>
          <w:tcPr>
            <w:tcW w:w="0" w:type="auto"/>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objašnjava </w:t>
            </w:r>
            <w:r w:rsidRPr="004F66C8">
              <w:rPr>
                <w:rFonts w:ascii="Times New Roman" w:eastAsia="Times New Roman" w:hAnsi="Times New Roman" w:cs="Times New Roman"/>
                <w:color w:val="231F20"/>
                <w:lang w:eastAsia="hr-HR"/>
              </w:rPr>
              <w:t>ratne, revolucionarne i ideološke utjecaje na politički razvoj u svijetu i hrvatskim zemljama od 18. do početka 20. stoljeća.</w:t>
            </w:r>
          </w:p>
        </w:tc>
      </w:tr>
      <w:tr w:rsidR="004F66C8" w:rsidRPr="004F66C8" w:rsidTr="004F66C8">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 SŠ D.3.2.</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 </w:t>
            </w:r>
            <w:r w:rsidRPr="004F66C8">
              <w:rPr>
                <w:rFonts w:ascii="Minion Pro" w:eastAsia="Times New Roman" w:hAnsi="Minion Pro" w:cs="Times New Roman"/>
                <w:i/>
                <w:iCs/>
                <w:color w:val="231F20"/>
                <w:sz w:val="16"/>
                <w:szCs w:val="16"/>
                <w:bdr w:val="none" w:sz="0" w:space="0" w:color="auto" w:frame="1"/>
                <w:lang w:eastAsia="hr-HR"/>
              </w:rPr>
              <w:t>klasificira </w:t>
            </w:r>
            <w:r w:rsidRPr="004F66C8">
              <w:rPr>
                <w:rFonts w:ascii="Times New Roman" w:eastAsia="Times New Roman" w:hAnsi="Times New Roman" w:cs="Times New Roman"/>
                <w:color w:val="231F20"/>
                <w:sz w:val="20"/>
                <w:szCs w:val="20"/>
                <w:lang w:eastAsia="hr-HR"/>
              </w:rPr>
              <w:t>modele i različite koncepte nacionalnih integracija u svijetu i na prostoru hrvatskih zemalja.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vMerge/>
            <w:tcBorders>
              <w:bottom w:val="nil"/>
            </w:tcBorders>
            <w:vAlign w:val="bottom"/>
            <w:hideMark/>
          </w:tcPr>
          <w:p w:rsidR="004F66C8" w:rsidRPr="004F66C8" w:rsidRDefault="004F66C8" w:rsidP="004F66C8">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ilustrira </w:t>
            </w:r>
            <w:r w:rsidRPr="004F66C8">
              <w:rPr>
                <w:rFonts w:ascii="Times New Roman" w:eastAsia="Times New Roman" w:hAnsi="Times New Roman" w:cs="Times New Roman"/>
                <w:color w:val="231F20"/>
                <w:lang w:eastAsia="hr-HR"/>
              </w:rPr>
              <w:t>primjere modela nacionalnih pokreta i ideologija s naglaskom na hrvatskim primjerima.</w:t>
            </w:r>
          </w:p>
        </w:tc>
      </w:tr>
      <w:tr w:rsidR="004F66C8" w:rsidRPr="004F66C8" w:rsidTr="004F66C8">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izdvaja </w:t>
            </w:r>
            <w:r w:rsidRPr="004F66C8">
              <w:rPr>
                <w:rFonts w:ascii="Times New Roman" w:eastAsia="Times New Roman" w:hAnsi="Times New Roman" w:cs="Times New Roman"/>
                <w:color w:val="231F20"/>
                <w:sz w:val="20"/>
                <w:szCs w:val="20"/>
                <w:lang w:eastAsia="hr-HR"/>
              </w:rPr>
              <w:t>uzroke i posljedice nacionalnih pokreta i ideologija u Europi i njihov utjecaj na oslobodilačke pokrete na prostoru Osmanskoga Carstva;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klasificira </w:t>
            </w:r>
            <w:r w:rsidRPr="004F66C8">
              <w:rPr>
                <w:rFonts w:ascii="Times New Roman" w:eastAsia="Times New Roman" w:hAnsi="Times New Roman" w:cs="Times New Roman"/>
                <w:color w:val="231F20"/>
                <w:sz w:val="20"/>
                <w:szCs w:val="20"/>
                <w:lang w:eastAsia="hr-HR"/>
              </w:rPr>
              <w:t>različite koncepte nacionalnih integracija u svijetu i u hrvatskim zemljama.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tumači </w:t>
            </w:r>
            <w:r w:rsidRPr="004F66C8">
              <w:rPr>
                <w:rFonts w:ascii="Times New Roman" w:eastAsia="Times New Roman" w:hAnsi="Times New Roman" w:cs="Times New Roman"/>
                <w:color w:val="231F20"/>
                <w:sz w:val="20"/>
                <w:szCs w:val="20"/>
                <w:lang w:eastAsia="hr-HR"/>
              </w:rPr>
              <w:t>međunarodne odnose, imperijalističku politiku i Prvi svjetski rat te njihove posljedice na hrvatske zemlje.</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sz w:val="20"/>
                <w:szCs w:val="20"/>
                <w:lang w:eastAsia="hr-HR"/>
              </w:rPr>
            </w:pP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Politički razvoj velikih europskih država u 18. stoljeću. Uloga Vojne krajine u habsburškim ratovima 18. stoljeća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Doba revolucija: utjecaji ideologija i građanskih revolucija 18. i 19. stoljeća na razvoj hrvatskih zemalja i oslobodilačke pokrete u Osmanskom Carstvu</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Doba nacija: modeli nacionalnih integracija i hrvatske zemlje u kontekstu političkih ideologija i koncepcija preustroja Habsburške Monarhije (centralizam, dualizam, trijalizam, federalizam)</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Od kolonijalizma do imperijalizma: Uzroci i tijek Prvoga svjetskog rata te položaj hrvatskih zemalja na početku 20. stoljeća.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Dekolonizacija i stjecanje neovisnosti država Latinske Amerike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Svakodnevnica vojnika u rovovskom ratovanju Prvoga svjetskoga rata.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E. Filozofsko-religijsko-kulturno područje</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lastRenderedPageBreak/>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 SŠ E.3.1.</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 </w:t>
            </w:r>
            <w:r w:rsidRPr="004F66C8">
              <w:rPr>
                <w:rFonts w:ascii="Minion Pro" w:eastAsia="Times New Roman" w:hAnsi="Minion Pro" w:cs="Times New Roman"/>
                <w:i/>
                <w:iCs/>
                <w:color w:val="231F20"/>
                <w:sz w:val="16"/>
                <w:szCs w:val="16"/>
                <w:bdr w:val="none" w:sz="0" w:space="0" w:color="auto" w:frame="1"/>
                <w:lang w:eastAsia="hr-HR"/>
              </w:rPr>
              <w:t>vrednuje </w:t>
            </w:r>
            <w:r w:rsidRPr="004F66C8">
              <w:rPr>
                <w:rFonts w:ascii="Times New Roman" w:eastAsia="Times New Roman" w:hAnsi="Times New Roman" w:cs="Times New Roman"/>
                <w:color w:val="231F20"/>
                <w:sz w:val="20"/>
                <w:szCs w:val="20"/>
                <w:lang w:eastAsia="hr-HR"/>
              </w:rPr>
              <w:t>kulturno stvaralaštvo, filozofske pravce i umjetničke stilove u svijetu, Europi i Hrvatskoj od 18. stoljeća do početka 20. stoljeća.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prosuđuje </w:t>
            </w:r>
            <w:r w:rsidRPr="004F66C8">
              <w:rPr>
                <w:rFonts w:ascii="Times New Roman" w:eastAsia="Times New Roman" w:hAnsi="Times New Roman" w:cs="Times New Roman"/>
                <w:color w:val="231F20"/>
                <w:sz w:val="20"/>
                <w:szCs w:val="20"/>
                <w:lang w:eastAsia="hr-HR"/>
              </w:rPr>
              <w:t>utjecaj filozofskih teorija 18. i 19. stoljeća na razvoj kulturnih gibanja i ljudskog stvaralaštva;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objašnjava </w:t>
            </w:r>
            <w:r w:rsidRPr="004F66C8">
              <w:rPr>
                <w:rFonts w:ascii="Times New Roman" w:eastAsia="Times New Roman" w:hAnsi="Times New Roman" w:cs="Times New Roman"/>
                <w:color w:val="231F20"/>
                <w:sz w:val="20"/>
                <w:szCs w:val="20"/>
                <w:lang w:eastAsia="hr-HR"/>
              </w:rPr>
              <w:t>položaj i ulogu Crkve u nacionalnim državama Europe;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istražuje </w:t>
            </w:r>
            <w:r w:rsidRPr="004F66C8">
              <w:rPr>
                <w:rFonts w:ascii="Times New Roman" w:eastAsia="Times New Roman" w:hAnsi="Times New Roman" w:cs="Times New Roman"/>
                <w:color w:val="231F20"/>
                <w:sz w:val="20"/>
                <w:szCs w:val="20"/>
                <w:lang w:eastAsia="hr-HR"/>
              </w:rPr>
              <w:t>primjere filozofskih pravaca i umjetničkih stilova u modernom dobu.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analizira </w:t>
            </w:r>
            <w:r w:rsidRPr="004F66C8">
              <w:rPr>
                <w:rFonts w:ascii="Times New Roman" w:eastAsia="Times New Roman" w:hAnsi="Times New Roman" w:cs="Times New Roman"/>
                <w:color w:val="231F20"/>
                <w:lang w:eastAsia="hr-HR"/>
              </w:rPr>
              <w:t>utjecaj filozofskih pravaca na razvoj kulture, umjetnosti i ljudskog stvaralaštva od 18. stoljeća do početka 20. stoljeća.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Utjecaji ideja prosvjetiteljstva na hrvatske prostore</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Položaj i uloga Crkve u 19. stoljeću. Konfesionalni odnosi među crkvama i sekularizacija školstva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Klasicizam, romantizam, impresionizam, moderna i secesija na hrvatskim prostorima.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Romantizam i ideja slobode u umjetnosti i književnosti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Secesija u mom zavičaju.</w:t>
            </w:r>
          </w:p>
        </w:tc>
      </w:tr>
    </w:tbl>
    <w:p w:rsidR="004F66C8" w:rsidRPr="004F66C8" w:rsidRDefault="004F66C8" w:rsidP="004F66C8">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4F66C8" w:rsidRPr="004F66C8" w:rsidRDefault="004F66C8" w:rsidP="004F66C8">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4F66C8">
        <w:rPr>
          <w:rFonts w:ascii="Minion Pro" w:eastAsia="Times New Roman" w:hAnsi="Minion Pro" w:cs="Times New Roman"/>
          <w:b/>
          <w:bCs/>
          <w:color w:val="231F20"/>
          <w:sz w:val="24"/>
          <w:szCs w:val="24"/>
          <w:bdr w:val="none" w:sz="0" w:space="0" w:color="auto" w:frame="1"/>
          <w:lang w:eastAsia="hr-HR"/>
        </w:rPr>
        <w:t>Prirodoslovno-matematička, jezična, prirodoslovna i klasična gimnazija, Povijest, 4. razred – 70 sati</w:t>
      </w:r>
    </w:p>
    <w:tbl>
      <w:tblPr>
        <w:tblW w:w="10635" w:type="dxa"/>
        <w:jc w:val="center"/>
        <w:tblCellMar>
          <w:left w:w="0" w:type="dxa"/>
          <w:right w:w="0" w:type="dxa"/>
        </w:tblCellMar>
        <w:tblLook w:val="04A0" w:firstRow="1" w:lastRow="0" w:firstColumn="1" w:lastColumn="0" w:noHBand="0" w:noVBand="1"/>
      </w:tblPr>
      <w:tblGrid>
        <w:gridCol w:w="3814"/>
        <w:gridCol w:w="3206"/>
        <w:gridCol w:w="3615"/>
      </w:tblGrid>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A. Društvo</w:t>
            </w:r>
          </w:p>
        </w:tc>
      </w:tr>
      <w:tr w:rsidR="004F66C8" w:rsidRPr="004F66C8" w:rsidTr="004F66C8">
        <w:trPr>
          <w:jc w:val="center"/>
        </w:trPr>
        <w:tc>
          <w:tcPr>
            <w:tcW w:w="25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3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42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SŠ A.4.1. Učenik </w:t>
            </w:r>
            <w:proofErr w:type="spellStart"/>
            <w:r w:rsidRPr="004F66C8">
              <w:rPr>
                <w:rFonts w:ascii="Minion Pro" w:eastAsia="Times New Roman" w:hAnsi="Minion Pro" w:cs="Times New Roman"/>
                <w:i/>
                <w:iCs/>
                <w:color w:val="231F20"/>
                <w:sz w:val="18"/>
                <w:szCs w:val="18"/>
                <w:bdr w:val="none" w:sz="0" w:space="0" w:color="auto" w:frame="1"/>
                <w:lang w:eastAsia="hr-HR"/>
              </w:rPr>
              <w:t>prosuđuje</w:t>
            </w:r>
            <w:r w:rsidRPr="004F66C8">
              <w:rPr>
                <w:rFonts w:ascii="Times New Roman" w:eastAsia="Times New Roman" w:hAnsi="Times New Roman" w:cs="Times New Roman"/>
                <w:color w:val="231F20"/>
                <w:lang w:eastAsia="hr-HR"/>
              </w:rPr>
              <w:t>međusobne</w:t>
            </w:r>
            <w:proofErr w:type="spellEnd"/>
            <w:r w:rsidRPr="004F66C8">
              <w:rPr>
                <w:rFonts w:ascii="Times New Roman" w:eastAsia="Times New Roman" w:hAnsi="Times New Roman" w:cs="Times New Roman"/>
                <w:color w:val="231F20"/>
                <w:lang w:eastAsia="hr-HR"/>
              </w:rPr>
              <w:t xml:space="preserve"> odnose različitih društvenih skupina te dinamiku društvenih promjena u Hrvatskoj, Europi i svijetu u prvoj polovici 20. stoljeća.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prosuđuje </w:t>
            </w:r>
            <w:r w:rsidRPr="004F66C8">
              <w:rPr>
                <w:rFonts w:ascii="Times New Roman" w:eastAsia="Times New Roman" w:hAnsi="Times New Roman" w:cs="Times New Roman"/>
                <w:color w:val="231F20"/>
                <w:sz w:val="20"/>
                <w:szCs w:val="20"/>
                <w:lang w:eastAsia="hr-HR"/>
              </w:rPr>
              <w:t>utjecaj demokratskih i totalitarnih sustava u 20. stoljeću na život pojedinaca i skupina;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prosuđuje </w:t>
            </w:r>
            <w:r w:rsidRPr="004F66C8">
              <w:rPr>
                <w:rFonts w:ascii="Times New Roman" w:eastAsia="Times New Roman" w:hAnsi="Times New Roman" w:cs="Times New Roman"/>
                <w:color w:val="231F20"/>
                <w:sz w:val="20"/>
                <w:szCs w:val="20"/>
                <w:lang w:eastAsia="hr-HR"/>
              </w:rPr>
              <w:t>uzroke, obilježja i posljedice antisemitizma u svijetu, Europi i Hrvatskoj te holokaust, progone i stradanja ljudi u totalitarnim režimima na rasnoj, ideološkoj, nacionalnoj i vjerskoj osnovi;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posljedice ratova 20. stoljeća s obzirom na višestruke promjene u društvu.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analizira </w:t>
            </w:r>
            <w:r w:rsidRPr="004F66C8">
              <w:rPr>
                <w:rFonts w:ascii="Times New Roman" w:eastAsia="Times New Roman" w:hAnsi="Times New Roman" w:cs="Times New Roman"/>
                <w:color w:val="231F20"/>
                <w:lang w:eastAsia="hr-HR"/>
              </w:rPr>
              <w:t>uzroke, obilježja i posljedice masovnih stradanja u 20. stoljeću, kao i materijalne gubitke, obnovu infrastrukture u svijetu i Hrvatskoj.</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Društveni razvoj u međuratnom razdoblju u Hrvatskoj i svijetu: parlamentarizam, demokracija i totalitarni sustavi</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Demografske promjene u Drugome svjetskom ratu u Hrvatskoj, Europi i svijetu: zločini, stradanja i totalni rat. Vojne i civilne žrtve. Nacionalni, rasni, vjerski i ideološki progoni i stradanja. Holokaust, genocidi i drugi zločini protiv čovječnosti</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Društvene promjene nakon Drugoga svjetskog rata. Hrvatska u drugoj jugoslavenskoj državi: zločini i represija u poraću, nacionalizacija, uvođenje samoupravljanja, političke i ekonomske migracije. Urbanizacija i opismenjavanje</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Društveno-političke promjene i slom komunizma u Europi; raspadanje SFRJ</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lastRenderedPageBreak/>
              <w:t>–     Društveno-političke promjene u Republici Hrvatskoj; Ustavni zakon o pravima nacionalnih manjina u Hrvatskoj. Zbrinjavanje izbjeglih i prognanih. Erdutski sporazum i mirna reintegracija hrvatskog Podunavlja. Posljedice Domovinskoga rata. Hrvatska u 21. stoljeću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lastRenderedPageBreak/>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1968. u svijetu, Europi i Hrvatskoj</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Građanska i ljudska prava u 20. i 21. stoljeću.</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Učitelj može, poštujući navedena načela, kreirati sam novu temu. Tema i sadržaji mogu biti kombinacija nekoliko organizacijskih područja, npr. ekonomije, politike i društva.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B. Ekonomija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SŠ B.4.1. Učenik </w:t>
            </w:r>
            <w:proofErr w:type="spellStart"/>
            <w:r w:rsidRPr="004F66C8">
              <w:rPr>
                <w:rFonts w:ascii="Minion Pro" w:eastAsia="Times New Roman" w:hAnsi="Minion Pro" w:cs="Times New Roman"/>
                <w:i/>
                <w:iCs/>
                <w:color w:val="231F20"/>
                <w:sz w:val="18"/>
                <w:szCs w:val="18"/>
                <w:bdr w:val="none" w:sz="0" w:space="0" w:color="auto" w:frame="1"/>
                <w:lang w:eastAsia="hr-HR"/>
              </w:rPr>
              <w:t>preispituje</w:t>
            </w:r>
            <w:r w:rsidRPr="004F66C8">
              <w:rPr>
                <w:rFonts w:ascii="Times New Roman" w:eastAsia="Times New Roman" w:hAnsi="Times New Roman" w:cs="Times New Roman"/>
                <w:color w:val="231F20"/>
                <w:lang w:eastAsia="hr-HR"/>
              </w:rPr>
              <w:t>različite</w:t>
            </w:r>
            <w:proofErr w:type="spellEnd"/>
            <w:r w:rsidRPr="004F66C8">
              <w:rPr>
                <w:rFonts w:ascii="Times New Roman" w:eastAsia="Times New Roman" w:hAnsi="Times New Roman" w:cs="Times New Roman"/>
                <w:color w:val="231F20"/>
                <w:lang w:eastAsia="hr-HR"/>
              </w:rPr>
              <w:t xml:space="preserve"> oblike i etape gospodarskog razvoja 20. i 21. stoljeća u Hrvatskoj, Europi i svijetu.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utjecaje Prvoga svjetskog, Drugoga svjetskog i Domovinskoga rata na ekonomske aktivnosti i razvoj gospodarstva;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preispituje </w:t>
            </w:r>
            <w:r w:rsidRPr="004F66C8">
              <w:rPr>
                <w:rFonts w:ascii="Times New Roman" w:eastAsia="Times New Roman" w:hAnsi="Times New Roman" w:cs="Times New Roman"/>
                <w:color w:val="231F20"/>
                <w:sz w:val="20"/>
                <w:szCs w:val="20"/>
                <w:lang w:eastAsia="hr-HR"/>
              </w:rPr>
              <w:t>gospodarski razvoj te politička i ekonomska rješenja u 20. i 21. stoljeću.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analizira </w:t>
            </w:r>
            <w:r w:rsidRPr="004F66C8">
              <w:rPr>
                <w:rFonts w:ascii="Times New Roman" w:eastAsia="Times New Roman" w:hAnsi="Times New Roman" w:cs="Times New Roman"/>
                <w:color w:val="231F20"/>
                <w:lang w:eastAsia="hr-HR"/>
              </w:rPr>
              <w:t>ekonomsku aktivnost, razvoj gospodarstva te politička i ekonomska rješenja u 20. i 21. stoljeću.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Gospodarski razvoj Hrvatske, Europe i svijeta u međuratnom razdoblju. Uzroci i posljedice Velike gospodarske krize</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Drugi svjetski rat: ekonomija rata i totalni rat</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Poslijeratno razdoblje: gospodarski razvoj u blokovski podijeljenom svijetu, gospodarske krize. Gospodarski sustav u drugoj jugoslavenskoj državi</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Gospodarske posljedice sloma komunizma u Europi i Hrvatskoj; hrvatsko gospodarstvo u Domovinskome ratu i tranziciji.</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Velika gospodarska kriza – primjeri iz zavičajne povijesti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Gospodarska kriza u Jugoslaviji 1980-ih i njezin utjecaj na svakodnevni život.</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C. Znanost i tehnologija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SŠ C.4.1. Učenik </w:t>
            </w:r>
            <w:r w:rsidRPr="004F66C8">
              <w:rPr>
                <w:rFonts w:ascii="Minion Pro" w:eastAsia="Times New Roman" w:hAnsi="Minion Pro" w:cs="Times New Roman"/>
                <w:i/>
                <w:iCs/>
                <w:color w:val="231F20"/>
                <w:sz w:val="18"/>
                <w:szCs w:val="18"/>
                <w:bdr w:val="none" w:sz="0" w:space="0" w:color="auto" w:frame="1"/>
                <w:lang w:eastAsia="hr-HR"/>
              </w:rPr>
              <w:t>vrednuje </w:t>
            </w:r>
            <w:r w:rsidRPr="004F66C8">
              <w:rPr>
                <w:rFonts w:ascii="Times New Roman" w:eastAsia="Times New Roman" w:hAnsi="Times New Roman" w:cs="Times New Roman"/>
                <w:color w:val="231F20"/>
                <w:lang w:eastAsia="hr-HR"/>
              </w:rPr>
              <w:t>razvoj tehnologije i izume koji su promijenili život čovjeka u 20. i 21. stoljeću.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vrednuje </w:t>
            </w:r>
            <w:r w:rsidRPr="004F66C8">
              <w:rPr>
                <w:rFonts w:ascii="Times New Roman" w:eastAsia="Times New Roman" w:hAnsi="Times New Roman" w:cs="Times New Roman"/>
                <w:color w:val="231F20"/>
                <w:sz w:val="20"/>
                <w:szCs w:val="20"/>
                <w:lang w:eastAsia="hr-HR"/>
              </w:rPr>
              <w:t>utjecaje tehnološkoga i znanstvenoga razvoja na svakodnevni život;</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političke odluke i rješenja koja utječu na tehnološki i znanstveni razvoj.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analizira </w:t>
            </w:r>
            <w:r w:rsidRPr="004F66C8">
              <w:rPr>
                <w:rFonts w:ascii="Times New Roman" w:eastAsia="Times New Roman" w:hAnsi="Times New Roman" w:cs="Times New Roman"/>
                <w:color w:val="231F20"/>
                <w:lang w:eastAsia="hr-HR"/>
              </w:rPr>
              <w:t>promjene u svakodnevnom životu ljudi koje su nastale uporabom novih tehnologija i izuma u 20. i 21. stoljeću.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Znanost i tehnologija u 20. i 21. stoljeću. Razvoj ratne tehnologije. Uporaba nuklearnog oružja i energije te njihove društvene i ekološke posljedice</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Utjecaj znanstvenog i tehnološkog napretka na svakodnevni život u 20. i 21. stoljeću.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lastRenderedPageBreak/>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Nikola Tesla – čovjek ispred svog vremena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Andrija Štampar i »Škola narodnog zdravlja«.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D. Politika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SŠ D.4.1. Učenik </w:t>
            </w:r>
            <w:proofErr w:type="spellStart"/>
            <w:r w:rsidRPr="004F66C8">
              <w:rPr>
                <w:rFonts w:ascii="Minion Pro" w:eastAsia="Times New Roman" w:hAnsi="Minion Pro" w:cs="Times New Roman"/>
                <w:i/>
                <w:iCs/>
                <w:color w:val="231F20"/>
                <w:sz w:val="18"/>
                <w:szCs w:val="18"/>
                <w:bdr w:val="none" w:sz="0" w:space="0" w:color="auto" w:frame="1"/>
                <w:lang w:eastAsia="hr-HR"/>
              </w:rPr>
              <w:t>preispituje</w:t>
            </w:r>
            <w:r w:rsidRPr="004F66C8">
              <w:rPr>
                <w:rFonts w:ascii="Times New Roman" w:eastAsia="Times New Roman" w:hAnsi="Times New Roman" w:cs="Times New Roman"/>
                <w:color w:val="231F20"/>
                <w:lang w:eastAsia="hr-HR"/>
              </w:rPr>
              <w:t>proces</w:t>
            </w:r>
            <w:proofErr w:type="spellEnd"/>
            <w:r w:rsidRPr="004F66C8">
              <w:rPr>
                <w:rFonts w:ascii="Times New Roman" w:eastAsia="Times New Roman" w:hAnsi="Times New Roman" w:cs="Times New Roman"/>
                <w:color w:val="231F20"/>
                <w:lang w:eastAsia="hr-HR"/>
              </w:rPr>
              <w:t xml:space="preserve"> razvoja država i njihovo političko uređenje u svijetu i Europi nakon dvaju svjetskih ratova.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raščlanjuje </w:t>
            </w:r>
            <w:r w:rsidRPr="004F66C8">
              <w:rPr>
                <w:rFonts w:ascii="Times New Roman" w:eastAsia="Times New Roman" w:hAnsi="Times New Roman" w:cs="Times New Roman"/>
                <w:color w:val="231F20"/>
                <w:sz w:val="20"/>
                <w:szCs w:val="20"/>
                <w:lang w:eastAsia="hr-HR"/>
              </w:rPr>
              <w:t>odluke mirovnih ugovora nakon Prvoga svjetskog rata te njihove posljedice na međuratni svijet i Hrvatsku;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vojno-političke sporazume uoči Drugoga svjetskog rata, položaj Hrvatske u prvoj jugoslavenskoj državi i okolnosti nastanka Banovine Hrvatske;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prosuđuje </w:t>
            </w:r>
            <w:r w:rsidRPr="004F66C8">
              <w:rPr>
                <w:rFonts w:ascii="Times New Roman" w:eastAsia="Times New Roman" w:hAnsi="Times New Roman" w:cs="Times New Roman"/>
                <w:color w:val="231F20"/>
                <w:sz w:val="20"/>
                <w:szCs w:val="20"/>
                <w:lang w:eastAsia="hr-HR"/>
              </w:rPr>
              <w:t>okolnosti stvaranja NDH i antifašistički – partizanski pokret u Drugome svjetskom ratu na prostoru Hrvatske i Jugoslavije;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politički poredak u svijetu nakon Drugoga svjetskog rata, Hladni rat, stvaranje druge jugoslavenske države i njezinu unutarnju i vanjsku politiku do raspada;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prosuđuje </w:t>
            </w:r>
            <w:r w:rsidRPr="004F66C8">
              <w:rPr>
                <w:rFonts w:ascii="Times New Roman" w:eastAsia="Times New Roman" w:hAnsi="Times New Roman" w:cs="Times New Roman"/>
                <w:color w:val="231F20"/>
                <w:sz w:val="20"/>
                <w:szCs w:val="20"/>
                <w:lang w:eastAsia="hr-HR"/>
              </w:rPr>
              <w:t>utjecaj političkih promjena nastalih slomom komunizma u Europi, proces disolucije SFRJ i stvaranje samostalne Republike Hrvatske te ulazak RH u NATO i EU;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uzroke, tijek, obilježja i posljedice Domovinskoga 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analizira </w:t>
            </w:r>
            <w:r w:rsidRPr="004F66C8">
              <w:rPr>
                <w:rFonts w:ascii="Times New Roman" w:eastAsia="Times New Roman" w:hAnsi="Times New Roman" w:cs="Times New Roman"/>
                <w:color w:val="231F20"/>
                <w:lang w:eastAsia="hr-HR"/>
              </w:rPr>
              <w:t>politički razvoj europskih država i međunarodne odnose nakon svjetskih ratova.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POV SŠ D.4.2. Učenik </w:t>
            </w:r>
            <w:r w:rsidRPr="004F66C8">
              <w:rPr>
                <w:rFonts w:ascii="Minion Pro" w:eastAsia="Times New Roman" w:hAnsi="Minion Pro" w:cs="Times New Roman"/>
                <w:i/>
                <w:iCs/>
                <w:color w:val="231F20"/>
                <w:sz w:val="18"/>
                <w:szCs w:val="18"/>
                <w:bdr w:val="none" w:sz="0" w:space="0" w:color="auto" w:frame="1"/>
                <w:lang w:eastAsia="hr-HR"/>
              </w:rPr>
              <w:t>prosuđuje </w:t>
            </w:r>
            <w:r w:rsidRPr="004F66C8">
              <w:rPr>
                <w:rFonts w:ascii="Minion Pro" w:eastAsia="Times New Roman" w:hAnsi="Minion Pro" w:cs="Times New Roman"/>
                <w:color w:val="231F20"/>
                <w:lang w:eastAsia="hr-HR"/>
              </w:rPr>
              <w:t>nastanak i nestanak dviju jugoslavenskih država kao i stvaranje samostalne i demokratske Hrvatske.</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F66C8" w:rsidRPr="004F66C8" w:rsidRDefault="004F66C8" w:rsidP="004F66C8">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analizira </w:t>
            </w:r>
            <w:r w:rsidRPr="004F66C8">
              <w:rPr>
                <w:rFonts w:ascii="Minion Pro" w:eastAsia="Times New Roman" w:hAnsi="Minion Pro" w:cs="Times New Roman"/>
                <w:color w:val="231F20"/>
                <w:lang w:eastAsia="hr-HR"/>
              </w:rPr>
              <w:t>politički i državno-pravni položaj Hrvatske od kraja Prvoga svjetskog rata do ulaska u EU.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Politički razvoj u međuratnom razdoblju u Hrvatskoj i svijetu: parlamentarizam, demokracija i totalitarni sustavi. Sukob federalizma i unitarizma i rješavanje hrvatskog i ostalih nacionalnih pitanja u prvoj jugoslavenskoj državi. Režimsko nasilje nad Hrvatima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Drugi svjetski rat u svijetu, Europi i Hrvatskoj; politika zaraćenih saveza, bitke prekretnice. Okupacija i podjela prve jugoslavenske države, kvislinški režimi: primjer Nezavisne Države Hrvatske. </w:t>
            </w:r>
            <w:r w:rsidRPr="004F66C8">
              <w:rPr>
                <w:rFonts w:ascii="Minion Pro" w:eastAsia="Times New Roman" w:hAnsi="Minion Pro" w:cs="Times New Roman"/>
                <w:i/>
                <w:iCs/>
                <w:color w:val="231F20"/>
                <w:sz w:val="16"/>
                <w:szCs w:val="16"/>
                <w:bdr w:val="none" w:sz="0" w:space="0" w:color="auto" w:frame="1"/>
                <w:lang w:eastAsia="hr-HR"/>
              </w:rPr>
              <w:t>Politika terora nad građanima (posebice Židovima, Srbima i Romima). </w:t>
            </w:r>
            <w:r w:rsidRPr="004F66C8">
              <w:rPr>
                <w:rFonts w:ascii="Times New Roman" w:eastAsia="Times New Roman" w:hAnsi="Times New Roman" w:cs="Times New Roman"/>
                <w:color w:val="231F20"/>
                <w:sz w:val="20"/>
                <w:szCs w:val="20"/>
                <w:lang w:eastAsia="hr-HR"/>
              </w:rPr>
              <w:t>Antifašizam partizanski pokret u Hrvatskoj i Jugoslaviji</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Politički poredak u svijetu nakon Drugoga svjetskog rata: blokovska podjela svijeta i Hladni rat. Hrvatska u drugoj jugoslavenskoj državi; uspostava komunističke vlasti, sukob sa SSSR-om, samoupravljanje, ustavne promjene 1974., politički i nacionalni sukobi u drugoj jugoslavenskoj državi: primjer Hrvatskog proljeća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xml:space="preserve">–     Slom komunizma u Europi. Stvaranje Republike Hrvatske: uvođenje demokratskih promjena. Velikosrpska agresija i Domovinski rat od 1991. do 1995. godine. </w:t>
            </w:r>
            <w:proofErr w:type="spellStart"/>
            <w:r w:rsidRPr="004F66C8">
              <w:rPr>
                <w:rFonts w:ascii="Times New Roman" w:eastAsia="Times New Roman" w:hAnsi="Times New Roman" w:cs="Times New Roman"/>
                <w:color w:val="231F20"/>
                <w:sz w:val="20"/>
                <w:szCs w:val="20"/>
                <w:lang w:eastAsia="hr-HR"/>
              </w:rPr>
              <w:t>Istočnoslavonsko</w:t>
            </w:r>
            <w:proofErr w:type="spellEnd"/>
            <w:r w:rsidRPr="004F66C8">
              <w:rPr>
                <w:rFonts w:ascii="Times New Roman" w:eastAsia="Times New Roman" w:hAnsi="Times New Roman" w:cs="Times New Roman"/>
                <w:color w:val="231F20"/>
                <w:sz w:val="20"/>
                <w:szCs w:val="20"/>
                <w:lang w:eastAsia="hr-HR"/>
              </w:rPr>
              <w:t xml:space="preserve"> bojište i obrana Vukovara. Ključne oslobodilačke operacije hrvatske vojske i policije: Maslenica, Bljesak, Oluja. Rat u Bosni i Hercegovini; </w:t>
            </w:r>
            <w:proofErr w:type="spellStart"/>
            <w:r w:rsidRPr="004F66C8">
              <w:rPr>
                <w:rFonts w:ascii="Times New Roman" w:eastAsia="Times New Roman" w:hAnsi="Times New Roman" w:cs="Times New Roman"/>
                <w:color w:val="231F20"/>
                <w:sz w:val="20"/>
                <w:szCs w:val="20"/>
                <w:lang w:eastAsia="hr-HR"/>
              </w:rPr>
              <w:t>Washingtonski</w:t>
            </w:r>
            <w:proofErr w:type="spellEnd"/>
            <w:r w:rsidRPr="004F66C8">
              <w:rPr>
                <w:rFonts w:ascii="Times New Roman" w:eastAsia="Times New Roman" w:hAnsi="Times New Roman" w:cs="Times New Roman"/>
                <w:color w:val="231F20"/>
                <w:sz w:val="20"/>
                <w:szCs w:val="20"/>
                <w:lang w:eastAsia="hr-HR"/>
              </w:rPr>
              <w:t>, Splitski i Daytonski sporazum. Hrvatska u NATO-u i EU.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lastRenderedPageBreak/>
              <w:t>Politika i pokret nesvrstanih</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Znameniti borci za ljudska prava u 20. stoljeću (odabrani primjeri).</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lastRenderedPageBreak/>
              <w:t>E. Filozofsko-religijsko-kulturno područje</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SŠ E.4.1. Učenik </w:t>
            </w:r>
            <w:proofErr w:type="spellStart"/>
            <w:r w:rsidRPr="004F66C8">
              <w:rPr>
                <w:rFonts w:ascii="Minion Pro" w:eastAsia="Times New Roman" w:hAnsi="Minion Pro" w:cs="Times New Roman"/>
                <w:i/>
                <w:iCs/>
                <w:color w:val="231F20"/>
                <w:sz w:val="18"/>
                <w:szCs w:val="18"/>
                <w:bdr w:val="none" w:sz="0" w:space="0" w:color="auto" w:frame="1"/>
                <w:lang w:eastAsia="hr-HR"/>
              </w:rPr>
              <w:t>prosuđuje</w:t>
            </w:r>
            <w:r w:rsidRPr="004F66C8">
              <w:rPr>
                <w:rFonts w:ascii="Times New Roman" w:eastAsia="Times New Roman" w:hAnsi="Times New Roman" w:cs="Times New Roman"/>
                <w:color w:val="231F20"/>
                <w:lang w:eastAsia="hr-HR"/>
              </w:rPr>
              <w:t>ljudsko</w:t>
            </w:r>
            <w:proofErr w:type="spellEnd"/>
            <w:r w:rsidRPr="004F66C8">
              <w:rPr>
                <w:rFonts w:ascii="Times New Roman" w:eastAsia="Times New Roman" w:hAnsi="Times New Roman" w:cs="Times New Roman"/>
                <w:color w:val="231F20"/>
                <w:lang w:eastAsia="hr-HR"/>
              </w:rPr>
              <w:t xml:space="preserve"> stvaralaštvo u 20. i 21. stoljeću.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odnos politike i umjetnosti tijekom 20. i 21. stoljeća;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prosuđuje </w:t>
            </w:r>
            <w:r w:rsidRPr="004F66C8">
              <w:rPr>
                <w:rFonts w:ascii="Times New Roman" w:eastAsia="Times New Roman" w:hAnsi="Times New Roman" w:cs="Times New Roman"/>
                <w:color w:val="231F20"/>
                <w:sz w:val="20"/>
                <w:szCs w:val="20"/>
                <w:lang w:eastAsia="hr-HR"/>
              </w:rPr>
              <w:t>ulogu povijesti u očuvanju baštine, kulture sjećanja te oblikovanju kolektivne i individualne memorije o prošlosti.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analizira </w:t>
            </w:r>
            <w:r w:rsidRPr="004F66C8">
              <w:rPr>
                <w:rFonts w:ascii="Times New Roman" w:eastAsia="Times New Roman" w:hAnsi="Times New Roman" w:cs="Times New Roman"/>
                <w:color w:val="231F20"/>
                <w:lang w:eastAsia="hr-HR"/>
              </w:rPr>
              <w:t>različite utjecaje na ljudsko stvaralaštvo kao i ulogu povijesti u očuvanju kulturne baštine.</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Umjetnost i kultura u 20. i 21. stoljeću. Povijest i kultura sjećanja. Uloga institucija u čuvanju kulturne baštine.</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Politika i sport u 20. stoljeću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Antiratni pokret – antiratna kultura.</w:t>
            </w:r>
          </w:p>
        </w:tc>
      </w:tr>
    </w:tbl>
    <w:p w:rsidR="004F66C8" w:rsidRPr="004F66C8" w:rsidRDefault="004F66C8" w:rsidP="004F66C8">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4F66C8" w:rsidRPr="004F66C8" w:rsidRDefault="004F66C8" w:rsidP="004F66C8">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4F66C8">
        <w:rPr>
          <w:rFonts w:ascii="Minion Pro" w:eastAsia="Times New Roman" w:hAnsi="Minion Pro" w:cs="Times New Roman"/>
          <w:b/>
          <w:bCs/>
          <w:color w:val="231F20"/>
          <w:sz w:val="24"/>
          <w:szCs w:val="24"/>
          <w:bdr w:val="none" w:sz="0" w:space="0" w:color="auto" w:frame="1"/>
          <w:lang w:eastAsia="hr-HR"/>
        </w:rPr>
        <w:t>Opća gimnazija, Povijest, 4. razred – 96 sati</w:t>
      </w:r>
    </w:p>
    <w:tbl>
      <w:tblPr>
        <w:tblW w:w="10635" w:type="dxa"/>
        <w:jc w:val="center"/>
        <w:tblCellMar>
          <w:left w:w="0" w:type="dxa"/>
          <w:right w:w="0" w:type="dxa"/>
        </w:tblCellMar>
        <w:tblLook w:val="04A0" w:firstRow="1" w:lastRow="0" w:firstColumn="1" w:lastColumn="0" w:noHBand="0" w:noVBand="1"/>
      </w:tblPr>
      <w:tblGrid>
        <w:gridCol w:w="3686"/>
        <w:gridCol w:w="3273"/>
        <w:gridCol w:w="3676"/>
      </w:tblGrid>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A. Društvo</w:t>
            </w:r>
          </w:p>
        </w:tc>
      </w:tr>
      <w:tr w:rsidR="004F66C8" w:rsidRPr="004F66C8" w:rsidTr="004F66C8">
        <w:trPr>
          <w:jc w:val="center"/>
        </w:trPr>
        <w:tc>
          <w:tcPr>
            <w:tcW w:w="25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3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42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SŠ A.4.1. Učenik </w:t>
            </w:r>
            <w:proofErr w:type="spellStart"/>
            <w:r w:rsidRPr="004F66C8">
              <w:rPr>
                <w:rFonts w:ascii="Minion Pro" w:eastAsia="Times New Roman" w:hAnsi="Minion Pro" w:cs="Times New Roman"/>
                <w:i/>
                <w:iCs/>
                <w:color w:val="231F20"/>
                <w:sz w:val="18"/>
                <w:szCs w:val="18"/>
                <w:bdr w:val="none" w:sz="0" w:space="0" w:color="auto" w:frame="1"/>
                <w:lang w:eastAsia="hr-HR"/>
              </w:rPr>
              <w:t>prosuđuje</w:t>
            </w:r>
            <w:r w:rsidRPr="004F66C8">
              <w:rPr>
                <w:rFonts w:ascii="Times New Roman" w:eastAsia="Times New Roman" w:hAnsi="Times New Roman" w:cs="Times New Roman"/>
                <w:color w:val="231F20"/>
                <w:lang w:eastAsia="hr-HR"/>
              </w:rPr>
              <w:t>odnose</w:t>
            </w:r>
            <w:proofErr w:type="spellEnd"/>
            <w:r w:rsidRPr="004F66C8">
              <w:rPr>
                <w:rFonts w:ascii="Times New Roman" w:eastAsia="Times New Roman" w:hAnsi="Times New Roman" w:cs="Times New Roman"/>
                <w:color w:val="231F20"/>
                <w:lang w:eastAsia="hr-HR"/>
              </w:rPr>
              <w:t xml:space="preserve"> različitih društvenih skupina te dinamiku društvenih promjena u Hrvatskoj, Europi i svijetu u prvoj polovici 20. stoljeća.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život ljudi i karakter demokratskih sustava i totalitarnih režima te učinak Velike gospodarske krize na društvo;</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prosuđuje uzroke, </w:t>
            </w:r>
            <w:r w:rsidRPr="004F66C8">
              <w:rPr>
                <w:rFonts w:ascii="Times New Roman" w:eastAsia="Times New Roman" w:hAnsi="Times New Roman" w:cs="Times New Roman"/>
                <w:color w:val="231F20"/>
                <w:sz w:val="20"/>
                <w:szCs w:val="20"/>
                <w:lang w:eastAsia="hr-HR"/>
              </w:rPr>
              <w:t>obilježja i posljedice antisemitizma u Hrvatskoj, Europi i svijetu te holokaust, progone i stradanja ljudi u totalitarnim režimima na rasnoj, ideološkoj, nacionalnoj i vjerskoj osnovi;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posljedice ratova 20. stoljeća s obzirom na višestruke promjene u društvu;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uspoređuje različite ideologije </w:t>
            </w:r>
            <w:r w:rsidRPr="004F66C8">
              <w:rPr>
                <w:rFonts w:ascii="Times New Roman" w:eastAsia="Times New Roman" w:hAnsi="Times New Roman" w:cs="Times New Roman"/>
                <w:color w:val="231F20"/>
                <w:sz w:val="20"/>
                <w:szCs w:val="20"/>
                <w:lang w:eastAsia="hr-HR"/>
              </w:rPr>
              <w:t>tijekom 20. i 21. stoljeća i njihov utjecaj na društvo u Hrvatskoj i svijetu.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analizira </w:t>
            </w:r>
            <w:r w:rsidRPr="004F66C8">
              <w:rPr>
                <w:rFonts w:ascii="Times New Roman" w:eastAsia="Times New Roman" w:hAnsi="Times New Roman" w:cs="Times New Roman"/>
                <w:color w:val="231F20"/>
                <w:lang w:eastAsia="hr-HR"/>
              </w:rPr>
              <w:t>uzroke, obilježja i posljedice masovnih stradanja u 20. stoljeću, kao i materijalne gubitke, obnovu infrastrukture u svijetu i Hrvatskoj.</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Društveni razvoj Hrvatske, Europe i svijeta u međuratnom razdoblju: društvo i svakodnevica u parlamentarnoj demokraciji i totalitarizmima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lastRenderedPageBreak/>
              <w:t>–     Stradanja stanovništva i demografske promjene u Drugome svjetskom ratu u Hrvatskoj, Europi i svijetu: zločini, stradanja i totalni rat. Vojne i civilne žrtve. Nacionalni, rasni, vjerski i ideološki progoni i stradanja. Holokaust, genocidi i drugi zločini protiv čovječnosti</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Društvene promjene nakon Drugoga svjetskog rata. Hrvatska u drugoj jugoslavenskoj državi (DFJ, FNRJ, SFRJ): represija i zločini u poraću, uvođenje samoupravljanja, pokušaji gospodarskih i društvenih reformi, političke i ekonomske migracije. Urbanizacija i opismenjavanje</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Društveno-političke promjene i slom komunizma u Europi; raspadanje SFRJ</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Društveno-političke promjene u Republici Hrvatskoj; Ustavni zakon o pravima nacionalnih manjina u Hrvatskoj. Zbrinjavanje izbjeglih i prognanih. Erdutski sporazum i mirna reintegracija hrvatskog Podunavlja. Posljedice Domovinskoga rata. Hrvatska u 21. stoljeću.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lastRenderedPageBreak/>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Ljudska, građanska i manjinska prava u 20. i 21. stoljeću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Montirani sudski procesi u 20. i 21. stoljeću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Veliki govori 20. stoljeća.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Učitelj može, poštujući navedena načela, kreirati sam novu temu. Tema i sadržaji mogu biti kombinacija nekoliko organizacijskih područja, npr. ekonomije, politike i društva.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B. Ekonomija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SŠ B.4.1. Učenik </w:t>
            </w:r>
            <w:proofErr w:type="spellStart"/>
            <w:r w:rsidRPr="004F66C8">
              <w:rPr>
                <w:rFonts w:ascii="Minion Pro" w:eastAsia="Times New Roman" w:hAnsi="Minion Pro" w:cs="Times New Roman"/>
                <w:i/>
                <w:iCs/>
                <w:color w:val="231F20"/>
                <w:sz w:val="18"/>
                <w:szCs w:val="18"/>
                <w:bdr w:val="none" w:sz="0" w:space="0" w:color="auto" w:frame="1"/>
                <w:lang w:eastAsia="hr-HR"/>
              </w:rPr>
              <w:t>preispituje</w:t>
            </w:r>
            <w:r w:rsidRPr="004F66C8">
              <w:rPr>
                <w:rFonts w:ascii="Times New Roman" w:eastAsia="Times New Roman" w:hAnsi="Times New Roman" w:cs="Times New Roman"/>
                <w:color w:val="231F20"/>
                <w:lang w:eastAsia="hr-HR"/>
              </w:rPr>
              <w:t>različite</w:t>
            </w:r>
            <w:proofErr w:type="spellEnd"/>
            <w:r w:rsidRPr="004F66C8">
              <w:rPr>
                <w:rFonts w:ascii="Times New Roman" w:eastAsia="Times New Roman" w:hAnsi="Times New Roman" w:cs="Times New Roman"/>
                <w:color w:val="231F20"/>
                <w:lang w:eastAsia="hr-HR"/>
              </w:rPr>
              <w:t xml:space="preserve"> oblike i etape gospodarskog razvoja 20. i 21. stoljeća u Hrvatskoj, Europi i svijetu.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utjecaje Prvoga svjetskog, Drugoga svjetskog i Domovinskoga rata na ekonomske aktivnosti i razvoj gospodarstva;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preispituje </w:t>
            </w:r>
            <w:r w:rsidRPr="004F66C8">
              <w:rPr>
                <w:rFonts w:ascii="Times New Roman" w:eastAsia="Times New Roman" w:hAnsi="Times New Roman" w:cs="Times New Roman"/>
                <w:color w:val="231F20"/>
                <w:sz w:val="20"/>
                <w:szCs w:val="20"/>
                <w:lang w:eastAsia="hr-HR"/>
              </w:rPr>
              <w:t>gospodarski razvoj te politička i ekonomska rješenja u 20. i 21. stoljeću.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analizira </w:t>
            </w:r>
            <w:r w:rsidRPr="004F66C8">
              <w:rPr>
                <w:rFonts w:ascii="Times New Roman" w:eastAsia="Times New Roman" w:hAnsi="Times New Roman" w:cs="Times New Roman"/>
                <w:color w:val="231F20"/>
                <w:lang w:eastAsia="hr-HR"/>
              </w:rPr>
              <w:t>ekonomsku aktivnost, razvoj gospodarstva te politička i ekonomska rješenja u 20. i 21. stoljeću.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Gospodarski razvoj Hrvatske, Europe i svijeta u međuratnom razdoblju u demokratskim državama te komunizmu, fašizmu, nacizmu. Utjecaj i posljedice Velike gospodarske krize</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Drugi svjetski rat: ekonomija rata i totalni rat</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Poslijeratno razdoblje: gospodarski razvoj u blokovski podijeljenom svijetu, gospodarske krize. Gospodarski sustav u drugoj jugoslavenskoj državi (DFJ, FNRJ i SFRJ)</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Gospodarske posljedice sloma komunizma u Europi i Hrvatskoj; globalizacija suvremene ekonomije, hrvatsko gospodarstvo u Domovinskome ratu i tranziciji. Hrvatska u gospodarskom sustavu EU-a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Velika gospodarska kriza – primjeri iz zavičajne povijesti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Rast azijskih gospodarstava.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C. Znanost i tehnologija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lastRenderedPageBreak/>
              <w:t>POV SŠ C.4.1. Učenik </w:t>
            </w:r>
            <w:r w:rsidRPr="004F66C8">
              <w:rPr>
                <w:rFonts w:ascii="Minion Pro" w:eastAsia="Times New Roman" w:hAnsi="Minion Pro" w:cs="Times New Roman"/>
                <w:i/>
                <w:iCs/>
                <w:color w:val="231F20"/>
                <w:sz w:val="18"/>
                <w:szCs w:val="18"/>
                <w:bdr w:val="none" w:sz="0" w:space="0" w:color="auto" w:frame="1"/>
                <w:lang w:eastAsia="hr-HR"/>
              </w:rPr>
              <w:t>vrednuje </w:t>
            </w:r>
            <w:r w:rsidRPr="004F66C8">
              <w:rPr>
                <w:rFonts w:ascii="Times New Roman" w:eastAsia="Times New Roman" w:hAnsi="Times New Roman" w:cs="Times New Roman"/>
                <w:color w:val="231F20"/>
                <w:lang w:eastAsia="hr-HR"/>
              </w:rPr>
              <w:t>razvoj tehnologije i izume koji su promijenili život čovjeka u 20. i 21. stoljeću.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prosuđuje </w:t>
            </w:r>
            <w:r w:rsidRPr="004F66C8">
              <w:rPr>
                <w:rFonts w:ascii="Times New Roman" w:eastAsia="Times New Roman" w:hAnsi="Times New Roman" w:cs="Times New Roman"/>
                <w:color w:val="231F20"/>
                <w:sz w:val="20"/>
                <w:szCs w:val="20"/>
                <w:lang w:eastAsia="hr-HR"/>
              </w:rPr>
              <w:t>utjecaje tehnološkog i znanstvenog razvoja na svakodnevni život ljudi;</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izdvaja </w:t>
            </w:r>
            <w:r w:rsidRPr="004F66C8">
              <w:rPr>
                <w:rFonts w:ascii="Times New Roman" w:eastAsia="Times New Roman" w:hAnsi="Times New Roman" w:cs="Times New Roman"/>
                <w:color w:val="231F20"/>
                <w:sz w:val="20"/>
                <w:szCs w:val="20"/>
                <w:lang w:eastAsia="hr-HR"/>
              </w:rPr>
              <w:t>različita razdoblja 20. stoljeća na temelju ključnih dostignuća znanosti i tehnologije;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tumači </w:t>
            </w:r>
            <w:r w:rsidRPr="004F66C8">
              <w:rPr>
                <w:rFonts w:ascii="Times New Roman" w:eastAsia="Times New Roman" w:hAnsi="Times New Roman" w:cs="Times New Roman"/>
                <w:color w:val="231F20"/>
                <w:sz w:val="20"/>
                <w:szCs w:val="20"/>
                <w:lang w:eastAsia="hr-HR"/>
              </w:rPr>
              <w:t>političke odluke i rješenja koja utječu na tehnološki i znanstveni razvoj.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analizira </w:t>
            </w:r>
            <w:r w:rsidRPr="004F66C8">
              <w:rPr>
                <w:rFonts w:ascii="Times New Roman" w:eastAsia="Times New Roman" w:hAnsi="Times New Roman" w:cs="Times New Roman"/>
                <w:color w:val="231F20"/>
                <w:lang w:eastAsia="hr-HR"/>
              </w:rPr>
              <w:t>promjene u svakodnevnom životu ljudi koje su nastale uporabom novih tehnologija i izuma u 20. i 21. stoljeću.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Znanost i tehnologija u 20. stoljeću. Razvoj ratne tehnologije. Uporaba nuklearnog oružja i energije i njihove društvene i ekološke posljedice</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Utjecaj znanstvenog i tehnološkog napretka na svakodnevni život u 20. i 21. stoljeću.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Nikola Tesla – čovjek ispred svog vremena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Utrka u istraživanju svemira.</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D. Politika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SŠ D.4.1. Učenik </w:t>
            </w:r>
            <w:proofErr w:type="spellStart"/>
            <w:r w:rsidRPr="004F66C8">
              <w:rPr>
                <w:rFonts w:ascii="Minion Pro" w:eastAsia="Times New Roman" w:hAnsi="Minion Pro" w:cs="Times New Roman"/>
                <w:i/>
                <w:iCs/>
                <w:color w:val="231F20"/>
                <w:sz w:val="18"/>
                <w:szCs w:val="18"/>
                <w:bdr w:val="none" w:sz="0" w:space="0" w:color="auto" w:frame="1"/>
                <w:lang w:eastAsia="hr-HR"/>
              </w:rPr>
              <w:t>preispituje</w:t>
            </w:r>
            <w:r w:rsidRPr="004F66C8">
              <w:rPr>
                <w:rFonts w:ascii="Times New Roman" w:eastAsia="Times New Roman" w:hAnsi="Times New Roman" w:cs="Times New Roman"/>
                <w:color w:val="231F20"/>
                <w:lang w:eastAsia="hr-HR"/>
              </w:rPr>
              <w:t>proces</w:t>
            </w:r>
            <w:proofErr w:type="spellEnd"/>
            <w:r w:rsidRPr="004F66C8">
              <w:rPr>
                <w:rFonts w:ascii="Times New Roman" w:eastAsia="Times New Roman" w:hAnsi="Times New Roman" w:cs="Times New Roman"/>
                <w:color w:val="231F20"/>
                <w:lang w:eastAsia="hr-HR"/>
              </w:rPr>
              <w:t xml:space="preserve"> razvoja država i njihovo političko uređenje u svijetu i Europi nakon dvaju svjetskih ratova.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raščlanjuje </w:t>
            </w:r>
            <w:r w:rsidRPr="004F66C8">
              <w:rPr>
                <w:rFonts w:ascii="Times New Roman" w:eastAsia="Times New Roman" w:hAnsi="Times New Roman" w:cs="Times New Roman"/>
                <w:color w:val="231F20"/>
                <w:sz w:val="20"/>
                <w:szCs w:val="20"/>
                <w:lang w:eastAsia="hr-HR"/>
              </w:rPr>
              <w:t>odluke mirovnih ugovora nakon Prvoga svjetskog rata te njihove posljedice na međuratni svijet i Hrvatsku;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vojno-političke sporazume uoči Drugoga svjetskog rata, položaj Hrvatske u prvoj jugoslavenskoj državi i okolnosti nastanka Banovine Hrvatske;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prosuđuje </w:t>
            </w:r>
            <w:r w:rsidRPr="004F66C8">
              <w:rPr>
                <w:rFonts w:ascii="Times New Roman" w:eastAsia="Times New Roman" w:hAnsi="Times New Roman" w:cs="Times New Roman"/>
                <w:color w:val="231F20"/>
                <w:sz w:val="20"/>
                <w:szCs w:val="20"/>
                <w:lang w:eastAsia="hr-HR"/>
              </w:rPr>
              <w:t>okolnosti stvaranja NDH i antifašistički – partizanski pokret u Drugome svjetskom ratu na prostoru Hrvatske i Jugoslavije;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politički poredak u svijetu nakon Drugoga svjetskog rata, hladni rat, stvaranje druge jugoslavenske države i njezinu unutarnju i vanjsku politiku do raspada;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prosuđuje </w:t>
            </w:r>
            <w:r w:rsidRPr="004F66C8">
              <w:rPr>
                <w:rFonts w:ascii="Times New Roman" w:eastAsia="Times New Roman" w:hAnsi="Times New Roman" w:cs="Times New Roman"/>
                <w:color w:val="231F20"/>
                <w:sz w:val="20"/>
                <w:szCs w:val="20"/>
                <w:lang w:eastAsia="hr-HR"/>
              </w:rPr>
              <w:t>utjecaj političkih promjena nastalih slomom komunizma u Europi, proces disolucije SFRJ i stvaranje samostalne Republike Hrvatske te ulazak RH u NATO i EU;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uzroke, tijek, obilježja i posljedice Domovinskoga 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analizira </w:t>
            </w:r>
            <w:r w:rsidRPr="004F66C8">
              <w:rPr>
                <w:rFonts w:ascii="Times New Roman" w:eastAsia="Times New Roman" w:hAnsi="Times New Roman" w:cs="Times New Roman"/>
                <w:color w:val="231F20"/>
                <w:lang w:eastAsia="hr-HR"/>
              </w:rPr>
              <w:t>politički razvoj europskih država i međunarodne odnose nakon svjetskih ratova.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POV SŠ D.4.2. Učenik </w:t>
            </w:r>
            <w:r w:rsidRPr="004F66C8">
              <w:rPr>
                <w:rFonts w:ascii="Minion Pro" w:eastAsia="Times New Roman" w:hAnsi="Minion Pro" w:cs="Times New Roman"/>
                <w:i/>
                <w:iCs/>
                <w:color w:val="231F20"/>
                <w:sz w:val="18"/>
                <w:szCs w:val="18"/>
                <w:bdr w:val="none" w:sz="0" w:space="0" w:color="auto" w:frame="1"/>
                <w:lang w:eastAsia="hr-HR"/>
              </w:rPr>
              <w:t>prosuđuje </w:t>
            </w:r>
            <w:r w:rsidRPr="004F66C8">
              <w:rPr>
                <w:rFonts w:ascii="Minion Pro" w:eastAsia="Times New Roman" w:hAnsi="Minion Pro" w:cs="Times New Roman"/>
                <w:color w:val="231F20"/>
                <w:lang w:eastAsia="hr-HR"/>
              </w:rPr>
              <w:t>nastanak i nestanak dviju jugoslavenskih država kao i stvaranje samostalne i demokratske Hrvatske.</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F66C8" w:rsidRPr="004F66C8" w:rsidRDefault="004F66C8" w:rsidP="004F66C8">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objašnjava </w:t>
            </w:r>
            <w:r w:rsidRPr="004F66C8">
              <w:rPr>
                <w:rFonts w:ascii="Minion Pro" w:eastAsia="Times New Roman" w:hAnsi="Minion Pro" w:cs="Times New Roman"/>
                <w:color w:val="231F20"/>
                <w:lang w:eastAsia="hr-HR"/>
              </w:rPr>
              <w:t>politički i državno-pravni položaj Hrvatske od kraja Prvoga svjetskog rata do ulaska u EU.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lastRenderedPageBreak/>
              <w:t>–     Politički razvoj u međuratnom razdoblju u Hrvatskoj i svijetu: parlamentarizam, demokracija i totalitarni sustavi. Sukob federalizma i unitarizma i rješavanje hrvatskog i ostalih nacionalnih pitanja u prvoj jugoslavenskoj državi. Talijanska ekspanzija na dio istočnoga Jadrana i hrvatski otpor talijanskome fašizmu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Drugi svjetski rat u svijetu, Europi i Hrvatskoj; zaraćene države, bitke prekretnice, politika zaraćenih saveza. Okupacija i podjela prve jugoslavenske države, kvislinški režimi: primjer Nezavisne Države Hrvatske. </w:t>
            </w:r>
            <w:r w:rsidRPr="004F66C8">
              <w:rPr>
                <w:rFonts w:ascii="Minion Pro" w:eastAsia="Times New Roman" w:hAnsi="Minion Pro" w:cs="Times New Roman"/>
                <w:i/>
                <w:iCs/>
                <w:color w:val="231F20"/>
                <w:sz w:val="16"/>
                <w:szCs w:val="16"/>
                <w:bdr w:val="none" w:sz="0" w:space="0" w:color="auto" w:frame="1"/>
                <w:lang w:eastAsia="hr-HR"/>
              </w:rPr>
              <w:t>Politika terora nad građanima (posebice Židovima, Srbima i Romima). </w:t>
            </w:r>
            <w:r w:rsidRPr="004F66C8">
              <w:rPr>
                <w:rFonts w:ascii="Times New Roman" w:eastAsia="Times New Roman" w:hAnsi="Times New Roman" w:cs="Times New Roman"/>
                <w:color w:val="231F20"/>
                <w:sz w:val="20"/>
                <w:szCs w:val="20"/>
                <w:lang w:eastAsia="hr-HR"/>
              </w:rPr>
              <w:t>Antifašizam partizanski pokret u Hrvatskoj i Jugoslaviji</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Politička karta svijeta nakon Drugoga svjetskog rata: mirovni ugovori, Organizacija ujedinjenih naroda, blokovska podjela svijeta i hladni rat</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Hrvatska u drugoj jugoslavenskoj državi (DFJ, FNRJ, SFRJ); razdoblje uspostave vlasti Komunističke partije Jugoslavije, obnova zemlje, sukob sa SSSR-om, samoupravljanje, ustavne promjene 1974. i jačanje uloge federalnih jedinica, politički i nacionalni sukobi u drugoj jugoslavenskoj državi: primjer Hrvatskog proljeća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Političke promjene i slom komunizma u Europi. Stvaranje Republike Hrvatske: uvođenje višestranačja i demokratska smjena vlasti. Od ustavnih promjena do </w:t>
            </w:r>
            <w:r w:rsidRPr="004F66C8">
              <w:rPr>
                <w:rFonts w:ascii="Minion Pro" w:eastAsia="Times New Roman" w:hAnsi="Minion Pro" w:cs="Times New Roman"/>
                <w:i/>
                <w:iCs/>
                <w:color w:val="231F20"/>
                <w:sz w:val="16"/>
                <w:szCs w:val="16"/>
                <w:bdr w:val="none" w:sz="0" w:space="0" w:color="auto" w:frame="1"/>
                <w:lang w:eastAsia="hr-HR"/>
              </w:rPr>
              <w:t>Božićnog Ustava </w:t>
            </w:r>
            <w:r w:rsidRPr="004F66C8">
              <w:rPr>
                <w:rFonts w:ascii="Times New Roman" w:eastAsia="Times New Roman" w:hAnsi="Times New Roman" w:cs="Times New Roman"/>
                <w:color w:val="231F20"/>
                <w:sz w:val="20"/>
                <w:szCs w:val="20"/>
                <w:lang w:eastAsia="hr-HR"/>
              </w:rPr>
              <w:t xml:space="preserve">Republike Hrvatske. Međunarodno priznanje RH. Velikosrpska agresija i Domovinski rat od 1991. do 1995. godine. </w:t>
            </w:r>
            <w:proofErr w:type="spellStart"/>
            <w:r w:rsidRPr="004F66C8">
              <w:rPr>
                <w:rFonts w:ascii="Times New Roman" w:eastAsia="Times New Roman" w:hAnsi="Times New Roman" w:cs="Times New Roman"/>
                <w:color w:val="231F20"/>
                <w:sz w:val="20"/>
                <w:szCs w:val="20"/>
                <w:lang w:eastAsia="hr-HR"/>
              </w:rPr>
              <w:t>Istočnoslavonsko</w:t>
            </w:r>
            <w:proofErr w:type="spellEnd"/>
            <w:r w:rsidRPr="004F66C8">
              <w:rPr>
                <w:rFonts w:ascii="Times New Roman" w:eastAsia="Times New Roman" w:hAnsi="Times New Roman" w:cs="Times New Roman"/>
                <w:color w:val="231F20"/>
                <w:sz w:val="20"/>
                <w:szCs w:val="20"/>
                <w:lang w:eastAsia="hr-HR"/>
              </w:rPr>
              <w:t xml:space="preserve"> bojište i obrana Vukovara. Ključne oslobodilačke operacije: oslobađanje zapadne Slavonije, Južno bojište i deblokada Dubrovnika, Maslenica, Ljeto ‘95, Bljesak, Oluja te Maestral i Južni potez. Rat u Bosni i Hercegovini; </w:t>
            </w:r>
            <w:proofErr w:type="spellStart"/>
            <w:r w:rsidRPr="004F66C8">
              <w:rPr>
                <w:rFonts w:ascii="Times New Roman" w:eastAsia="Times New Roman" w:hAnsi="Times New Roman" w:cs="Times New Roman"/>
                <w:color w:val="231F20"/>
                <w:sz w:val="20"/>
                <w:szCs w:val="20"/>
                <w:lang w:eastAsia="hr-HR"/>
              </w:rPr>
              <w:t>Washingtonski</w:t>
            </w:r>
            <w:proofErr w:type="spellEnd"/>
            <w:r w:rsidRPr="004F66C8">
              <w:rPr>
                <w:rFonts w:ascii="Times New Roman" w:eastAsia="Times New Roman" w:hAnsi="Times New Roman" w:cs="Times New Roman"/>
                <w:color w:val="231F20"/>
                <w:sz w:val="20"/>
                <w:szCs w:val="20"/>
                <w:lang w:eastAsia="hr-HR"/>
              </w:rPr>
              <w:t>, Splitski i Daytonski sporazum. Hrvatska u NATO-u i EU.</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lastRenderedPageBreak/>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Politika i pokret nesvrstanih</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Znameniti borci za ljudska prava u 20. stoljeću (odabrani primjeri).</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E. Filozofsko-religijsko-kulturno područje</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jc w:val="center"/>
              <w:rPr>
                <w:rFonts w:ascii="Minion Pro" w:eastAsia="Times New Roman" w:hAnsi="Minion Pro" w:cs="Times New Roman"/>
                <w:color w:val="231F20"/>
                <w:lang w:eastAsia="hr-HR"/>
              </w:rPr>
            </w:pPr>
            <w:r w:rsidRPr="004F66C8">
              <w:rPr>
                <w:rFonts w:ascii="Minion Pro" w:eastAsia="Times New Roman" w:hAnsi="Minion Pro" w:cs="Times New Roman"/>
                <w:color w:val="231F20"/>
                <w:lang w:eastAsia="hr-HR"/>
              </w:rPr>
              <w:t xml:space="preserve">Odgojno-obrazovni </w:t>
            </w:r>
            <w:proofErr w:type="spellStart"/>
            <w:r w:rsidRPr="004F66C8">
              <w:rPr>
                <w:rFonts w:ascii="Minion Pro" w:eastAsia="Times New Roman" w:hAnsi="Minion Pro" w:cs="Times New Roman"/>
                <w:color w:val="231F20"/>
                <w:lang w:eastAsia="hr-HR"/>
              </w:rPr>
              <w:t>ishodina</w:t>
            </w:r>
            <w:proofErr w:type="spellEnd"/>
            <w:r w:rsidRPr="004F66C8">
              <w:rPr>
                <w:rFonts w:ascii="Minion Pro" w:eastAsia="Times New Roman" w:hAnsi="Minion Pro" w:cs="Times New Roman"/>
                <w:color w:val="231F20"/>
                <w:lang w:eastAsia="hr-HR"/>
              </w:rPr>
              <w:t xml:space="preserve"> razini usvojenosti »dobar« na kraju razreda</w:t>
            </w:r>
          </w:p>
        </w:tc>
      </w:tr>
      <w:tr w:rsidR="004F66C8" w:rsidRPr="004F66C8" w:rsidTr="004F66C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POV SŠ E.4.1. Učenik </w:t>
            </w:r>
            <w:proofErr w:type="spellStart"/>
            <w:r w:rsidRPr="004F66C8">
              <w:rPr>
                <w:rFonts w:ascii="Minion Pro" w:eastAsia="Times New Roman" w:hAnsi="Minion Pro" w:cs="Times New Roman"/>
                <w:i/>
                <w:iCs/>
                <w:color w:val="231F20"/>
                <w:sz w:val="18"/>
                <w:szCs w:val="18"/>
                <w:bdr w:val="none" w:sz="0" w:space="0" w:color="auto" w:frame="1"/>
                <w:lang w:eastAsia="hr-HR"/>
              </w:rPr>
              <w:t>prosuđuje</w:t>
            </w:r>
            <w:r w:rsidRPr="004F66C8">
              <w:rPr>
                <w:rFonts w:ascii="Times New Roman" w:eastAsia="Times New Roman" w:hAnsi="Times New Roman" w:cs="Times New Roman"/>
                <w:color w:val="231F20"/>
                <w:lang w:eastAsia="hr-HR"/>
              </w:rPr>
              <w:t>ljudsko</w:t>
            </w:r>
            <w:proofErr w:type="spellEnd"/>
            <w:r w:rsidRPr="004F66C8">
              <w:rPr>
                <w:rFonts w:ascii="Times New Roman" w:eastAsia="Times New Roman" w:hAnsi="Times New Roman" w:cs="Times New Roman"/>
                <w:color w:val="231F20"/>
                <w:lang w:eastAsia="hr-HR"/>
              </w:rPr>
              <w:t xml:space="preserve"> stvaralaštvo u 20. i 21. stoljeću.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Učenik:</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analizira </w:t>
            </w:r>
            <w:r w:rsidRPr="004F66C8">
              <w:rPr>
                <w:rFonts w:ascii="Times New Roman" w:eastAsia="Times New Roman" w:hAnsi="Times New Roman" w:cs="Times New Roman"/>
                <w:color w:val="231F20"/>
                <w:sz w:val="20"/>
                <w:szCs w:val="20"/>
                <w:lang w:eastAsia="hr-HR"/>
              </w:rPr>
              <w:t>odnos politike i umjetnosti tijekom 20. i 21. stoljeća.</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prosuđuje </w:t>
            </w:r>
            <w:r w:rsidRPr="004F66C8">
              <w:rPr>
                <w:rFonts w:ascii="Times New Roman" w:eastAsia="Times New Roman" w:hAnsi="Times New Roman" w:cs="Times New Roman"/>
                <w:color w:val="231F20"/>
                <w:sz w:val="20"/>
                <w:szCs w:val="20"/>
                <w:lang w:eastAsia="hr-HR"/>
              </w:rPr>
              <w:t>ulogu i značaj povijesti u očuvanju baštine, kulture sjećanja te oblikovanju kolektivne i individualne memorije o prošlosti.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0" w:line="240" w:lineRule="auto"/>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Učenik </w:t>
            </w:r>
            <w:r w:rsidRPr="004F66C8">
              <w:rPr>
                <w:rFonts w:ascii="Minion Pro" w:eastAsia="Times New Roman" w:hAnsi="Minion Pro" w:cs="Times New Roman"/>
                <w:i/>
                <w:iCs/>
                <w:color w:val="231F20"/>
                <w:sz w:val="18"/>
                <w:szCs w:val="18"/>
                <w:bdr w:val="none" w:sz="0" w:space="0" w:color="auto" w:frame="1"/>
                <w:lang w:eastAsia="hr-HR"/>
              </w:rPr>
              <w:t>preispituje </w:t>
            </w:r>
            <w:r w:rsidRPr="004F66C8">
              <w:rPr>
                <w:rFonts w:ascii="Times New Roman" w:eastAsia="Times New Roman" w:hAnsi="Times New Roman" w:cs="Times New Roman"/>
                <w:color w:val="231F20"/>
                <w:lang w:eastAsia="hr-HR"/>
              </w:rPr>
              <w:t>različite utjecaje na ljudsko stvaralaštvo kao i ulogu povijesti u očuvanju kulturne baštine</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Sadržaji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Umjetnost i kultura u 20. i 21. stoljeću. Umjetnost i kult ličnosti. Umjetnost otpora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Povijest i kultura sjećanja u 20. i 21. stoljeću. Uloga institucija u čuvanju kulturne baštine.</w:t>
            </w:r>
          </w:p>
        </w:tc>
      </w:tr>
      <w:tr w:rsidR="004F66C8" w:rsidRPr="004F66C8" w:rsidTr="004F66C8">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ostvarivanje odgojno-obrazovnih ishoda:</w:t>
            </w:r>
          </w:p>
          <w:p w:rsidR="004F66C8" w:rsidRPr="004F66C8" w:rsidRDefault="004F66C8" w:rsidP="004F66C8">
            <w:pPr>
              <w:spacing w:after="48" w:line="240" w:lineRule="auto"/>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Preporuke za izborne teme</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Politika i sport u 20. stoljeću</w:t>
            </w:r>
          </w:p>
          <w:p w:rsidR="004F66C8" w:rsidRPr="004F66C8" w:rsidRDefault="004F66C8" w:rsidP="004F66C8">
            <w:pPr>
              <w:spacing w:after="0" w:line="240" w:lineRule="auto"/>
              <w:textAlignment w:val="baseline"/>
              <w:rPr>
                <w:rFonts w:ascii="Times New Roman" w:eastAsia="Times New Roman" w:hAnsi="Times New Roman" w:cs="Times New Roman"/>
                <w:color w:val="231F20"/>
                <w:sz w:val="20"/>
                <w:szCs w:val="20"/>
                <w:lang w:eastAsia="hr-HR"/>
              </w:rPr>
            </w:pPr>
            <w:r w:rsidRPr="004F66C8">
              <w:rPr>
                <w:rFonts w:ascii="Minion Pro" w:eastAsia="Times New Roman" w:hAnsi="Minion Pro" w:cs="Times New Roman"/>
                <w:i/>
                <w:iCs/>
                <w:color w:val="231F20"/>
                <w:sz w:val="16"/>
                <w:szCs w:val="16"/>
                <w:bdr w:val="none" w:sz="0" w:space="0" w:color="auto" w:frame="1"/>
                <w:lang w:eastAsia="hr-HR"/>
              </w:rPr>
              <w:t>Antiratni pokret – antiratna kultura.</w:t>
            </w:r>
          </w:p>
        </w:tc>
      </w:tr>
    </w:tbl>
    <w:p w:rsidR="004F66C8" w:rsidRPr="004F66C8" w:rsidRDefault="004F66C8" w:rsidP="004F66C8">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E. POVEZANOST S DRUGIM PREDMETIMA I MEĐUPREDMETNIM TEMAMA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xml:space="preserve">Nastavni predmet Povijest povezan je s drugim predmetima i </w:t>
      </w:r>
      <w:proofErr w:type="spellStart"/>
      <w:r w:rsidRPr="004F66C8">
        <w:rPr>
          <w:rFonts w:ascii="Times New Roman" w:eastAsia="Times New Roman" w:hAnsi="Times New Roman" w:cs="Times New Roman"/>
          <w:color w:val="231F20"/>
          <w:sz w:val="20"/>
          <w:szCs w:val="20"/>
          <w:lang w:eastAsia="hr-HR"/>
        </w:rPr>
        <w:t>međupredmetnim</w:t>
      </w:r>
      <w:proofErr w:type="spellEnd"/>
      <w:r w:rsidRPr="004F66C8">
        <w:rPr>
          <w:rFonts w:ascii="Times New Roman" w:eastAsia="Times New Roman" w:hAnsi="Times New Roman" w:cs="Times New Roman"/>
          <w:color w:val="231F20"/>
          <w:sz w:val="20"/>
          <w:szCs w:val="20"/>
          <w:lang w:eastAsia="hr-HR"/>
        </w:rPr>
        <w:t xml:space="preserve"> temama ostvarivanjem srodnih ciljeva, ishoda i sadržaja te razvojem temeljnih kompetencija.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xml:space="preserve">Povijest je povezana s Hrvatskim jezikom i stranim jezicima u razvoju medijske kulture, povijesti književnosti, kritičkog čitanja i pisanja te jasnog, primjerenog i stručnog izražavanja. Korelira s Geografijom u proučavanju prostora na kojemu ljudi djeluju kao pojedinci i zajednice sa svojom kulturom, religijom, gospodarstvom i načinom života. Korelira s Filozofijom, Sociologijom, Logikom te Politikom i gospodarstvom u sadržajima koji potiču razvoj kritičkog mišljenja i argumentacijskih vještina, analiziranje društvenih pitanja, razvijanje političkog mišljenja i ekonomske pismenosti, proučavanje ljudskih prava te demokratskoga građanstva. Povijest je povezana s Matematikom na primjerima računanja vremena, analize demografskih podataka, tablica i dijagrama. S Informatikom je povezana u razvoju afirmativnog i odgovornog korištenja </w:t>
      </w:r>
      <w:r w:rsidRPr="004F66C8">
        <w:rPr>
          <w:rFonts w:ascii="Times New Roman" w:eastAsia="Times New Roman" w:hAnsi="Times New Roman" w:cs="Times New Roman"/>
          <w:color w:val="231F20"/>
          <w:sz w:val="20"/>
          <w:szCs w:val="20"/>
          <w:lang w:eastAsia="hr-HR"/>
        </w:rPr>
        <w:lastRenderedPageBreak/>
        <w:t>digitalne pismenosti. S Glazbenom i Likovnom kulturom i umjetnosti povezana je proučavanjem glazbe, slikarstva, kiparstva i arhitekture u širem povijesnom i kulturnom kontekstu.</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xml:space="preserve">U Povijesti se realizira sadržaj sljedećih </w:t>
      </w:r>
      <w:proofErr w:type="spellStart"/>
      <w:r w:rsidRPr="004F66C8">
        <w:rPr>
          <w:rFonts w:ascii="Times New Roman" w:eastAsia="Times New Roman" w:hAnsi="Times New Roman" w:cs="Times New Roman"/>
          <w:color w:val="231F20"/>
          <w:sz w:val="20"/>
          <w:szCs w:val="20"/>
          <w:lang w:eastAsia="hr-HR"/>
        </w:rPr>
        <w:t>međupredmetnih</w:t>
      </w:r>
      <w:proofErr w:type="spellEnd"/>
      <w:r w:rsidRPr="004F66C8">
        <w:rPr>
          <w:rFonts w:ascii="Times New Roman" w:eastAsia="Times New Roman" w:hAnsi="Times New Roman" w:cs="Times New Roman"/>
          <w:color w:val="231F20"/>
          <w:sz w:val="20"/>
          <w:szCs w:val="20"/>
          <w:lang w:eastAsia="hr-HR"/>
        </w:rPr>
        <w:t xml:space="preserve"> tema: Učiti kako učiti realizira se primjenom različitih strategija učenja, korištenjem informacija iz različitih izvora te stvaranjem poticajnog okruženja za učenje. Poduzetništvo se realizira stjecanjem znanja o ekonomiji i gospodarskim trendovima koji su utjecali na suvremeni svijet. Osobni i socijalni razvoj ostvaruje se primjenom različitih oblika rada. Surađujući u paru ili skupini učenici preuzimaju odgovornost za učenje, vrednuju vlastiti rad i rad drugih te razvijaju sliku o sebi i drugima. Uporaba IKT-a ostvaruje se korištenjem digitalnih alata te razvojem osjećaja odgovornosti i kritičkog promišljanja o korištenju tehnologije i izvora informacija. Zdravlje se realizira na sadržajima o zdravlju, bolestima, medicini, higijeni, prehrani i stanovanju u prošlosti. Održivi razvoj realizira se na sadržajima o utjecaju čovjeka na okoliš u prošlosti i sadašnjosti. Građanski odgoj i obrazovanje realizira se proučavanjem sadržaja o ljudskim i manjinskim pravima, nacionalnim i međunarodnim instrumentima njihove zaštite, funkcioniranju demokracije i demokratskog društva, borbi za društvenu i političku jednakost, vrijednosti aktivnog građanstva i kulturnog pluralizma. Učenici objašnjavaju nastanak Republike Hrvatske, ustrojstvo vlasti i ulogu državnih institucija u RH te ulogu institucija Europske unije.</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F. UČENJE I POUČAVANJE PREDMETA</w:t>
      </w:r>
    </w:p>
    <w:p w:rsidR="004F66C8" w:rsidRPr="004F66C8" w:rsidRDefault="004F66C8" w:rsidP="004F66C8">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4F66C8">
        <w:rPr>
          <w:rFonts w:ascii="Times New Roman" w:eastAsia="Times New Roman" w:hAnsi="Times New Roman" w:cs="Times New Roman"/>
          <w:i/>
          <w:iCs/>
          <w:color w:val="231F20"/>
          <w:lang w:eastAsia="hr-HR"/>
        </w:rPr>
        <w:t>Iskustva učenja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Svrha i ciljevi učenja i poučavanja Povijesti ostvaruju se s pomoću pet domena, šest tehničkih koncepata te odgojno-obrazovnih ishoda učenja. Poučavanje s naglaskom na koncepte omogućuje učenicima razvijanje osjećaja za kronologiju, razumijevanje utjecaja prostora na događaje, pojave i procese u prošlosti, razumijevanje uzroka i posljedica, kontinuiteta i promjena, perspektiva, kritičko promišljanje na temelju povijesnih izvora te stvaranje i prezentiranje vlastitih zaključaka. Ishodi učenja i pripadajuće razine usvojenosti predstavljaju poželjna znanja i vještine koji se od učenika očekuju u određenoj godini učenja. U vertikali obrazovanja ishodi se postupno usložnjavaju te vode učenika prema većoj kompetentnosti u razumijevanju povijesti. Sadržaji su oblikovani tako da potiču razvijanje vještina važnih za kritičko i povijesno mišljenje. Povijesni sadržaji služe stjecanju potrebnih znanja, svladavanju tehničkih koncepata te ostvarivanju ciljeva i ishoda učenja.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xml:space="preserve">Učenje i poučavanje Povijesti temelji se na aktivnom učenju koje je usmjereno na stjecanje temeljnih znanja (činjeničnih, konceptualnih, proceduralnih, </w:t>
      </w:r>
      <w:proofErr w:type="spellStart"/>
      <w:r w:rsidRPr="004F66C8">
        <w:rPr>
          <w:rFonts w:ascii="Times New Roman" w:eastAsia="Times New Roman" w:hAnsi="Times New Roman" w:cs="Times New Roman"/>
          <w:color w:val="231F20"/>
          <w:sz w:val="20"/>
          <w:szCs w:val="20"/>
          <w:lang w:eastAsia="hr-HR"/>
        </w:rPr>
        <w:t>metakognitivnih</w:t>
      </w:r>
      <w:proofErr w:type="spellEnd"/>
      <w:r w:rsidRPr="004F66C8">
        <w:rPr>
          <w:rFonts w:ascii="Times New Roman" w:eastAsia="Times New Roman" w:hAnsi="Times New Roman" w:cs="Times New Roman"/>
          <w:color w:val="231F20"/>
          <w:sz w:val="20"/>
          <w:szCs w:val="20"/>
          <w:lang w:eastAsia="hr-HR"/>
        </w:rPr>
        <w:t>), razvijanje kritičkog i kreativnog mišljenja te komunikacijskih i socijalnih vještina. Ostvarenje navedenih ciljeva zahtijeva dobro osmišljen i strukturiran proces učenja koji vodi osobnom razvoju učenika. Da bi učenje bilo izazov, učeniku treba olakšati formuliranje vlastitih ciljeva učenja i planiranje njihova ostvarivanja odabirom strategija koje najbolje odgovaraju njegovu stilu učenja. Učenika treba poticati da primjenjuje različite načine procjenjivanja, ispravljanja i prilagođavanja svojega rada. Učenik tako preuzima odgovornost za vlastito učenje te postaje spreman za cjeloživotno učenje.</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4F66C8">
        <w:rPr>
          <w:rFonts w:ascii="Times New Roman" w:eastAsia="Times New Roman" w:hAnsi="Times New Roman" w:cs="Times New Roman"/>
          <w:i/>
          <w:iCs/>
          <w:color w:val="231F20"/>
          <w:lang w:eastAsia="hr-HR"/>
        </w:rPr>
        <w:t>Uloga učitelja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xml:space="preserve">Učenje i poučavanje Povijesti usmjereno je na aktivno učenje uz osmišljene aktivnosti za učenika te uzajamnu komunikaciju svih sudionika procesa učenja i poučavanja. U središtu procesa je učenik, a učitelj osmišljava i organizira načine rada koji omogućuju najprimjerenije uvjete za učenje i poučavanje. Učitelj potiče kreativno i efikasno stjecanje znanja, kritičko mišljenje te razvoj </w:t>
      </w:r>
      <w:proofErr w:type="spellStart"/>
      <w:r w:rsidRPr="004F66C8">
        <w:rPr>
          <w:rFonts w:ascii="Times New Roman" w:eastAsia="Times New Roman" w:hAnsi="Times New Roman" w:cs="Times New Roman"/>
          <w:color w:val="231F20"/>
          <w:sz w:val="20"/>
          <w:szCs w:val="20"/>
          <w:lang w:eastAsia="hr-HR"/>
        </w:rPr>
        <w:t>metakognitivnih</w:t>
      </w:r>
      <w:proofErr w:type="spellEnd"/>
      <w:r w:rsidRPr="004F66C8">
        <w:rPr>
          <w:rFonts w:ascii="Times New Roman" w:eastAsia="Times New Roman" w:hAnsi="Times New Roman" w:cs="Times New Roman"/>
          <w:color w:val="231F20"/>
          <w:sz w:val="20"/>
          <w:szCs w:val="20"/>
          <w:lang w:eastAsia="hr-HR"/>
        </w:rPr>
        <w:t xml:space="preserve"> sposobnosti učenika. Planira suradničko učenje i razvijanje komunikacijskih vještina, vlastitu potporu učenicima, osmišljava nove metode te osigurava dovoljno mogućnosti za učenje. Učeniku pruža potporu u dosezanju visokih razina postignuća i razvijanju kompetencija.</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4F66C8">
        <w:rPr>
          <w:rFonts w:ascii="Times New Roman" w:eastAsia="Times New Roman" w:hAnsi="Times New Roman" w:cs="Times New Roman"/>
          <w:i/>
          <w:iCs/>
          <w:color w:val="231F20"/>
          <w:lang w:eastAsia="hr-HR"/>
        </w:rPr>
        <w:t>Materijali i izvori za učenje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Izvori i materijali za učenje su alati koji omogućuju proces učenja i poučavanja. Oni su nositelji i posrednici podataka, sredstvo komunikacije te objekti i poticaj za učenje. Učitelj određuje kako ih pravilno odabrati, prilagoditi i u kojem ih dijelu procesa učenja i poučavanja primijeniti. Najbolje je koristiti se kombinacijom izvora i materijala za učenje te različitih medija jer se time učenici potiču na interakciju u nastavnome procesu.</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xml:space="preserve">U procesu učenja i poučavanja Povijesti korištenje materijala za učenje potrebno je uskladiti s ciljevima i ishodima učenja. Izvori i materijali nisu sami po sebi cilj, već sredstvo za ostvarivanje ciljeva i ishoda učenja. Trebaju biti primjereni dobi učenika, usklađeni s prethodnim iskustvom i stilovima učenja te prilagođeni njegovim kognitivnim sposobnostima (rad s učenicima s teškoćama i s darovitima). U izvore i materijale ubrajaju se sva sredstva koja omogućuju učinkovitije i poticajnije učenje i poučavanje Povijesti. To su uz udžbenike primjerice radne bilježnice, zbirke izvora, povijesni atlasi, slijepe karte, reprodukcije, povijesne replike, časopisi, fotografije, filmovi, </w:t>
      </w:r>
      <w:proofErr w:type="spellStart"/>
      <w:r w:rsidRPr="004F66C8">
        <w:rPr>
          <w:rFonts w:ascii="Times New Roman" w:eastAsia="Times New Roman" w:hAnsi="Times New Roman" w:cs="Times New Roman"/>
          <w:color w:val="231F20"/>
          <w:sz w:val="20"/>
          <w:szCs w:val="20"/>
          <w:lang w:eastAsia="hr-HR"/>
        </w:rPr>
        <w:t>audiomaterijali</w:t>
      </w:r>
      <w:proofErr w:type="spellEnd"/>
      <w:r w:rsidRPr="004F66C8">
        <w:rPr>
          <w:rFonts w:ascii="Times New Roman" w:eastAsia="Times New Roman" w:hAnsi="Times New Roman" w:cs="Times New Roman"/>
          <w:color w:val="231F20"/>
          <w:sz w:val="20"/>
          <w:szCs w:val="20"/>
          <w:lang w:eastAsia="hr-HR"/>
        </w:rPr>
        <w:t>, digitalni izvori (internetske stranice, časopisi, alati, arhivi, zbirke, repozitoriji znanja) i dr.</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4F66C8">
        <w:rPr>
          <w:rFonts w:ascii="Times New Roman" w:eastAsia="Times New Roman" w:hAnsi="Times New Roman" w:cs="Times New Roman"/>
          <w:i/>
          <w:iCs/>
          <w:color w:val="231F20"/>
          <w:lang w:eastAsia="hr-HR"/>
        </w:rPr>
        <w:lastRenderedPageBreak/>
        <w:t>Okružje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Proces učenja i poučavanja treba se održavati u sigurnom, ugodnom i poticajnom okružju u kojem učenici i učitelj mogu ostvariti svoje mogućnosti te uspješno i motivirano učiti i poučavati. Preporučuje se da se nastava Povijesti održava u specijaliziranoj učionici, školskoj knjižnici, a izvan škole u baštinskim ustanovama (muzejima, arhivima, galerijama, knjižnicama i sl.), na različitim arheološkim i drugim lokalitetima u sklopu terenske nastave, školskih izleta i ekskurzija. Proces učenja i poučavanja može se provoditi i u digitalnom okružju.</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Poželjno je da učionice budu opremljene adekvatnom informatičkom tehnologijom i didaktičkim sredstvima poput povijesnih i geografskih karata, atlasa, modela, ilustracija i dr. Pri tome treba voditi računa o estetskom uređenju prostora te omogućiti učenicima sudjelovanje u osmišljavanju vlastitog okružja za učenje.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Ugodno i poticajno školsko ozračje omogućuje uspješan rad i učenje, međusobno poštovanje i potporu učenika i učitelja. Kako bi postignuća učenika i proces učenja i poučavanja bili kvalitetniji i uspješniji, preporučuje se planirati suradnju škole i učenika s roditeljima, lokalnom i širom zajednicom te s različitim institucijama i stručnjacima.</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4F66C8">
        <w:rPr>
          <w:rFonts w:ascii="Times New Roman" w:eastAsia="Times New Roman" w:hAnsi="Times New Roman" w:cs="Times New Roman"/>
          <w:i/>
          <w:iCs/>
          <w:color w:val="231F20"/>
          <w:lang w:eastAsia="hr-HR"/>
        </w:rPr>
        <w:t>Određeno vrijeme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Povijest se uči i poučava u petom, šestom, sedmom i osmom razredu osnovne škole te u sva četiri razreda gimnazije.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 osnovnoj školi učenje i poučavanje Povijesti ostvaruje se dva sata tjedno, ukupno 70 sati godišnje.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 gimnaziji učenje i poučavanje Povijesti ostvaruje se dva sata tjedno, ukupno 70 sati godišnje u prvom, drugom i trećem razredu. U četvrtom razredu gimnazije nastava povijesti izvodi se u klasičnim, jezičnim, prirodoslovnim i prirodoslovno-matematičkim gimnazijama dva sata tjedno, a tri sata tjedno u općoj gimnaziji (96 sati).</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Ishodi na višim godinama učenja postavljeni su tako da vode dubljem razumijevanju povijesti. Učitelj samostalno planira dovoljan broj sati za realizaciju pojedine teme, odgojno-obrazovnih ishoda i rad na tehničkim konceptima.</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4F66C8">
        <w:rPr>
          <w:rFonts w:ascii="Times New Roman" w:eastAsia="Times New Roman" w:hAnsi="Times New Roman" w:cs="Times New Roman"/>
          <w:i/>
          <w:iCs/>
          <w:color w:val="231F20"/>
          <w:lang w:eastAsia="hr-HR"/>
        </w:rPr>
        <w:t>Grupiranje učenika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Učenici se u školi i prema potrebi izvan nje (suradnja među školama, projekti i sl.) mogu grupirati prema interesu za predmet i individualnim potrebama. Učenici mogu pohađati dodatnu nastavu, čime im se pruža mogućnost da sadržaje određene kurikulumom Povijesti, ili koje je osmislio učitelj, dodatno prošire radi kreativnog i efikasnog stjecanja znanja i produbljivanja kritičkog mišljenja. Prema interesima i sposobnostima učenici mogu pohađati izvannastavnu aktivnost, što se najčešće odnosi na povijesnu grupu. Povijesna grupa sastavljena je od učenika koji pokazuju veće zanimanje za Povijest i dodatno usvajanje znanja i razvijanje vještina, što im pak omogućuje takav rad. Učenici kojima je potrebna potpora u učenju mogu biti uključeni u dopunsku nastavu. Te su skupine heterogene po dobi i prethodnom znanju.</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4F66C8">
        <w:rPr>
          <w:rFonts w:ascii="Times New Roman" w:eastAsia="Times New Roman" w:hAnsi="Times New Roman" w:cs="Times New Roman"/>
          <w:i/>
          <w:iCs/>
          <w:color w:val="231F20"/>
          <w:lang w:eastAsia="hr-HR"/>
        </w:rPr>
        <w:t>Učenici s teškoćama i daroviti učenici</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Za učenike s posebnim odgojno-obrazovnim potrebama (učenici s teškoćama i daroviti učenici) učitelji planiraju kurikulum usmjeren na učenika. Osobitosti/teškoće učenika zahtijevaju njima sukladne individualizirane/diferencirane postupke, ciljeve učenja, razinu usvojenosti odgojno-obrazovnoga ishoda, opseg i dubinu sadržaja učenja, strategije i aktivnosti poučavanja kojima se žele ostvariti postavljeni ciljevi te načini vrednovanja i ocjenjivanja ostvarenih postignuća.</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F66C8">
        <w:rPr>
          <w:rFonts w:ascii="Times New Roman" w:eastAsia="Times New Roman" w:hAnsi="Times New Roman" w:cs="Times New Roman"/>
          <w:color w:val="231F20"/>
          <w:lang w:eastAsia="hr-HR"/>
        </w:rPr>
        <w:t>G. VREDNOVANJE USVOJENOSTI</w:t>
      </w:r>
      <w:r w:rsidRPr="004F66C8">
        <w:rPr>
          <w:rFonts w:ascii="Minion Pro" w:eastAsia="Times New Roman" w:hAnsi="Minion Pro" w:cs="Times New Roman"/>
          <w:color w:val="231F20"/>
          <w:lang w:eastAsia="hr-HR"/>
        </w:rPr>
        <w:br/>
      </w:r>
      <w:r w:rsidRPr="004F66C8">
        <w:rPr>
          <w:rFonts w:ascii="Times New Roman" w:eastAsia="Times New Roman" w:hAnsi="Times New Roman" w:cs="Times New Roman"/>
          <w:color w:val="231F20"/>
          <w:lang w:eastAsia="hr-HR"/>
        </w:rPr>
        <w:t>ODGOJNO-OBRAZOVNIH ISHODA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Elementi vrednovanja u učenju i poučavanju Povijesti povezani su s tehničkim konceptima te sadržajima i aktivnostima iz ishoda učenja.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Elementi vrednovanja su:</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Činjenično znanje: poznavanje i razumijevanje događaja, procesa i pojava, temeljnih kronoloških odrednica, osnova korištenja povijesnih i zemljopisnih karata te korištenje odgovarajuće povijesne terminologije. Ovaj element vrednuje se u svim godinama učenja i poučavanja Povijesti.</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Konceptualno znanje: poznavanje, korištenje i razumijevanje tehničkih koncepata kao okvira za tumačenje i razumijevanje prošlih događaja, procesa i pojava. Riječ je o konceptima vremena i prostora, uzroka i posljedica, kontinuiteta i promjena, rada na povijesnim izvorima, povijesne perspektive te usporedbe i sučeljavanja.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Proceduralno znanje: poznavanje i primjena odgovarajućih metoda, postupaka i procedura u radu s povijesnim izvorima te u istraživanju prošlosti.</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lastRenderedPageBreak/>
        <w:t>U procesu učenja i poučavanja Povijesti provode se tri pristupa vrednovanju: vrednovanje za učenje, vrednovanje kao učenje i vrednovanje naučenog.</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Svrha vrednovanja za učenje jest poticanje i usmjeravanje učenja pravodobnim povratnim informacijama. Provodi se sustavnim i kontinuiranim praćenjem individualnih i skupnih aktivnosti učenika, ciljanim pitanjima i razgovorom s učenicima te pisanim kontrolnim i praktičnim vježbama poput korištenja slijepih karata, izrade jednostavnih povijesnih karata na zadanoj podlozi, lenti vremena, različitih grafičkih prikaza i mapa, popunjavanja slijepih karata, izrade osobne mape i slično. Važnu ulogu u vrednovanju za učenje imaju pravodobne i jasne povratne informacije.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 xml:space="preserve">Vrednovanje kao učenje promatra se kao sastavni dio učenja, a provodi se postupcima koji obuhvaćaju </w:t>
      </w:r>
      <w:proofErr w:type="spellStart"/>
      <w:r w:rsidRPr="004F66C8">
        <w:rPr>
          <w:rFonts w:ascii="Times New Roman" w:eastAsia="Times New Roman" w:hAnsi="Times New Roman" w:cs="Times New Roman"/>
          <w:color w:val="231F20"/>
          <w:sz w:val="20"/>
          <w:szCs w:val="20"/>
          <w:lang w:eastAsia="hr-HR"/>
        </w:rPr>
        <w:t>samovrednovanje</w:t>
      </w:r>
      <w:proofErr w:type="spellEnd"/>
      <w:r w:rsidRPr="004F66C8">
        <w:rPr>
          <w:rFonts w:ascii="Times New Roman" w:eastAsia="Times New Roman" w:hAnsi="Times New Roman" w:cs="Times New Roman"/>
          <w:color w:val="231F20"/>
          <w:sz w:val="20"/>
          <w:szCs w:val="20"/>
          <w:lang w:eastAsia="hr-HR"/>
        </w:rPr>
        <w:t xml:space="preserve"> i samoprocjenu učenika, kao i učeničko vrednovanje i procjenu radova drugih učenika. U procesu vrednovanja kao učenja učenik procjenjuje vlastito razumijevanje i poznavanje različitih postupaka i metoda, vlastite radove i uspješnost njihova prezentiranja i drugo. Učenici mogu vrednovati učenje i rezultate ostalih učenika, posebno nakon prezentiranja različitih individualnih i skupnih radova.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Vrednovanje naučenog provodi se najčešće nakon obrađene nastavne teme i rezultira ocjenom. Potrebno je kombinirati pisano i usmeno vrednovanje te primjenjivati raznovrsne tehnike i metode vrednovanja naučenog. Kognitivna složenost zadataka i aktivnosti koje se vrednuju trebaju se podudarati s kognitivnom složenosti očekivanih ishoda učenja.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Na kraju nastavne godine zaključna ocjena treba iskazati ukupnu usvojenost ishoda učenja, odnosno kako učenik iskazuje opseg i dubinu znanja i razumijevanja povijesnih događaja, pojava i procesa, konceptualno i proceduralno znanje.</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4F66C8">
        <w:rPr>
          <w:rFonts w:ascii="Times New Roman" w:eastAsia="Times New Roman" w:hAnsi="Times New Roman" w:cs="Times New Roman"/>
          <w:i/>
          <w:iCs/>
          <w:color w:val="231F20"/>
          <w:lang w:eastAsia="hr-HR"/>
        </w:rPr>
        <w:t>Izvješćivanje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Izvješćivanje je kontinuirana aktivnost koju provodi učitelj, a usmjerena je prema svim dionicima odgojno-obrazovnoga procesa: učenicima, roditeljima, članovima razrednih vijeća te stručnoj službi škole. U kvalitativnim osvrtima učitelja nastoji se kvalitetnije i iscrpnije opisati ukupnost i kvaliteta postignuća učenika u određenome obrazovnom razdoblju. Ti kvalitativni osvrti trebaju točno, konkretno i specifično opisati učenikove dosadašnje rezultate i napredovanja u predmetu u odnosu na postavljena očekivanja definirana kurikulumom. Izravno izvješćivanje provodi se dijalogom s dionicima dok se neizravno izvješćivanje odnosi na pisane forme (izvješća) upućene zainteresiranim dionicima.</w:t>
      </w:r>
    </w:p>
    <w:p w:rsidR="004F66C8" w:rsidRPr="004F66C8" w:rsidRDefault="004F66C8" w:rsidP="004F66C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4F66C8">
        <w:rPr>
          <w:rFonts w:ascii="Times New Roman" w:eastAsia="Times New Roman" w:hAnsi="Times New Roman" w:cs="Times New Roman"/>
          <w:i/>
          <w:iCs/>
          <w:color w:val="231F20"/>
          <w:lang w:eastAsia="hr-HR"/>
        </w:rPr>
        <w:t>Zaključna ocjena</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Zaključna ocjena proizlazi iz sva tri jednakovrijedna elementa vrednovanja. Određuje se na temelju ostvarenosti odgojno-obrazovnih ishoda uz kontinuirano praćenje pokazatelja o učenikovu učenju i napredovanju koje treba obrazlagati baš kao i brojčane ocjene.</w:t>
      </w:r>
    </w:p>
    <w:p w:rsidR="004F66C8" w:rsidRPr="004F66C8" w:rsidRDefault="004F66C8" w:rsidP="004F66C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Pri određivanju zaključne ocjene svi elementi vrednovanja su jednako vrijedni.</w:t>
      </w:r>
    </w:p>
    <w:p w:rsidR="004F66C8" w:rsidRPr="004F66C8" w:rsidRDefault="004F66C8" w:rsidP="004F66C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4F66C8">
        <w:rPr>
          <w:rFonts w:ascii="Times New Roman" w:eastAsia="Times New Roman" w:hAnsi="Times New Roman" w:cs="Times New Roman"/>
          <w:color w:val="231F20"/>
          <w:sz w:val="20"/>
          <w:szCs w:val="20"/>
          <w:lang w:eastAsia="hr-HR"/>
        </w:rPr>
        <w:t>Kao numerički pokazatelj ostvarenosti odgojno-obrazovnih ishoda definiranih kurikulumom zadržava se ljestvica školskih ocjena od pet stupnjeva. Zaključna ocjena izriče se brojkom i riječju (nedovoljan – 1, dovoljan – 2, dobar – 3, vrlo dobar – 4, odličan – 5).</w:t>
      </w:r>
    </w:p>
    <w:p w:rsidR="00170F88" w:rsidRDefault="00170F88">
      <w:bookmarkStart w:id="0" w:name="_GoBack"/>
      <w:bookmarkEnd w:id="0"/>
    </w:p>
    <w:sectPr w:rsidR="00170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C8"/>
    <w:rsid w:val="00170F88"/>
    <w:rsid w:val="004F66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E20B"/>
  <w15:chartTrackingRefBased/>
  <w15:docId w15:val="{13A23703-644C-4934-8D3B-A556C75E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4F66C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4F66C8"/>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4F66C8"/>
  </w:style>
  <w:style w:type="paragraph" w:customStyle="1" w:styleId="msonormal0">
    <w:name w:val="msonormal"/>
    <w:basedOn w:val="Normal"/>
    <w:rsid w:val="004F66C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4F66C8"/>
  </w:style>
  <w:style w:type="paragraph" w:customStyle="1" w:styleId="box459988">
    <w:name w:val="box_459988"/>
    <w:basedOn w:val="Normal"/>
    <w:rsid w:val="004F66C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4F66C8"/>
  </w:style>
  <w:style w:type="character" w:customStyle="1" w:styleId="bold">
    <w:name w:val="bold"/>
    <w:basedOn w:val="Zadanifontodlomka"/>
    <w:rsid w:val="004F66C8"/>
  </w:style>
  <w:style w:type="character" w:customStyle="1" w:styleId="kurziv">
    <w:name w:val="kurziv"/>
    <w:basedOn w:val="Zadanifontodlomka"/>
    <w:rsid w:val="004F66C8"/>
  </w:style>
  <w:style w:type="paragraph" w:customStyle="1" w:styleId="t-8">
    <w:name w:val="t-8"/>
    <w:basedOn w:val="Normal"/>
    <w:rsid w:val="004F66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4F66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F66C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6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351844">
      <w:bodyDiv w:val="1"/>
      <w:marLeft w:val="0"/>
      <w:marRight w:val="0"/>
      <w:marTop w:val="0"/>
      <w:marBottom w:val="0"/>
      <w:divBdr>
        <w:top w:val="none" w:sz="0" w:space="0" w:color="auto"/>
        <w:left w:val="none" w:sz="0" w:space="0" w:color="auto"/>
        <w:bottom w:val="none" w:sz="0" w:space="0" w:color="auto"/>
        <w:right w:val="none" w:sz="0" w:space="0" w:color="auto"/>
      </w:divBdr>
      <w:divsChild>
        <w:div w:id="1417046209">
          <w:marLeft w:val="0"/>
          <w:marRight w:val="0"/>
          <w:marTop w:val="0"/>
          <w:marBottom w:val="225"/>
          <w:divBdr>
            <w:top w:val="none" w:sz="0" w:space="15" w:color="auto"/>
            <w:left w:val="none" w:sz="0" w:space="0" w:color="auto"/>
            <w:bottom w:val="single" w:sz="6" w:space="0" w:color="E4E4E6"/>
            <w:right w:val="none" w:sz="0" w:space="0" w:color="auto"/>
          </w:divBdr>
        </w:div>
        <w:div w:id="1736659091">
          <w:marLeft w:val="0"/>
          <w:marRight w:val="0"/>
          <w:marTop w:val="0"/>
          <w:marBottom w:val="0"/>
          <w:divBdr>
            <w:top w:val="single" w:sz="6" w:space="0" w:color="E4E4E6"/>
            <w:left w:val="none" w:sz="0" w:space="0" w:color="auto"/>
            <w:bottom w:val="none" w:sz="0" w:space="0" w:color="auto"/>
            <w:right w:val="none" w:sz="0" w:space="0" w:color="auto"/>
          </w:divBdr>
          <w:divsChild>
            <w:div w:id="1111702371">
              <w:marLeft w:val="0"/>
              <w:marRight w:val="0"/>
              <w:marTop w:val="0"/>
              <w:marBottom w:val="0"/>
              <w:divBdr>
                <w:top w:val="single" w:sz="6" w:space="0" w:color="E4E4E6"/>
                <w:left w:val="none" w:sz="0" w:space="0" w:color="auto"/>
                <w:bottom w:val="none" w:sz="0" w:space="0" w:color="auto"/>
                <w:right w:val="none" w:sz="0" w:space="0" w:color="auto"/>
              </w:divBdr>
              <w:divsChild>
                <w:div w:id="1613781143">
                  <w:marLeft w:val="0"/>
                  <w:marRight w:val="1500"/>
                  <w:marTop w:val="100"/>
                  <w:marBottom w:val="100"/>
                  <w:divBdr>
                    <w:top w:val="none" w:sz="0" w:space="0" w:color="auto"/>
                    <w:left w:val="none" w:sz="0" w:space="0" w:color="auto"/>
                    <w:bottom w:val="none" w:sz="0" w:space="0" w:color="auto"/>
                    <w:right w:val="none" w:sz="0" w:space="0" w:color="auto"/>
                  </w:divBdr>
                  <w:divsChild>
                    <w:div w:id="1448232680">
                      <w:marLeft w:val="0"/>
                      <w:marRight w:val="0"/>
                      <w:marTop w:val="300"/>
                      <w:marBottom w:val="450"/>
                      <w:divBdr>
                        <w:top w:val="none" w:sz="0" w:space="0" w:color="auto"/>
                        <w:left w:val="none" w:sz="0" w:space="0" w:color="auto"/>
                        <w:bottom w:val="none" w:sz="0" w:space="0" w:color="auto"/>
                        <w:right w:val="none" w:sz="0" w:space="0" w:color="auto"/>
                      </w:divBdr>
                      <w:divsChild>
                        <w:div w:id="1600025674">
                          <w:marLeft w:val="0"/>
                          <w:marRight w:val="0"/>
                          <w:marTop w:val="0"/>
                          <w:marBottom w:val="0"/>
                          <w:divBdr>
                            <w:top w:val="none" w:sz="0" w:space="0" w:color="auto"/>
                            <w:left w:val="none" w:sz="0" w:space="0" w:color="auto"/>
                            <w:bottom w:val="none" w:sz="0" w:space="0" w:color="auto"/>
                            <w:right w:val="none" w:sz="0" w:space="0" w:color="auto"/>
                          </w:divBdr>
                          <w:divsChild>
                            <w:div w:id="1685671191">
                              <w:marLeft w:val="0"/>
                              <w:marRight w:val="0"/>
                              <w:marTop w:val="0"/>
                              <w:marBottom w:val="0"/>
                              <w:divBdr>
                                <w:top w:val="none" w:sz="0" w:space="0" w:color="auto"/>
                                <w:left w:val="none" w:sz="0" w:space="0" w:color="auto"/>
                                <w:bottom w:val="none" w:sz="0" w:space="0" w:color="auto"/>
                                <w:right w:val="none" w:sz="0" w:space="0" w:color="auto"/>
                              </w:divBdr>
                            </w:div>
                            <w:div w:id="2081293562">
                              <w:marLeft w:val="0"/>
                              <w:marRight w:val="0"/>
                              <w:marTop w:val="0"/>
                              <w:marBottom w:val="0"/>
                              <w:divBdr>
                                <w:top w:val="none" w:sz="0" w:space="0" w:color="auto"/>
                                <w:left w:val="none" w:sz="0" w:space="0" w:color="auto"/>
                                <w:bottom w:val="none" w:sz="0" w:space="0" w:color="auto"/>
                                <w:right w:val="none" w:sz="0" w:space="0" w:color="auto"/>
                              </w:divBdr>
                            </w:div>
                            <w:div w:id="1210612338">
                              <w:marLeft w:val="0"/>
                              <w:marRight w:val="0"/>
                              <w:marTop w:val="0"/>
                              <w:marBottom w:val="0"/>
                              <w:divBdr>
                                <w:top w:val="none" w:sz="0" w:space="0" w:color="auto"/>
                                <w:left w:val="none" w:sz="0" w:space="0" w:color="auto"/>
                                <w:bottom w:val="none" w:sz="0" w:space="0" w:color="auto"/>
                                <w:right w:val="none" w:sz="0" w:space="0" w:color="auto"/>
                              </w:divBdr>
                            </w:div>
                            <w:div w:id="516887949">
                              <w:marLeft w:val="0"/>
                              <w:marRight w:val="0"/>
                              <w:marTop w:val="0"/>
                              <w:marBottom w:val="0"/>
                              <w:divBdr>
                                <w:top w:val="none" w:sz="0" w:space="0" w:color="auto"/>
                                <w:left w:val="none" w:sz="0" w:space="0" w:color="auto"/>
                                <w:bottom w:val="none" w:sz="0" w:space="0" w:color="auto"/>
                                <w:right w:val="none" w:sz="0" w:space="0" w:color="auto"/>
                              </w:divBdr>
                            </w:div>
                            <w:div w:id="16112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35</Pages>
  <Words>15248</Words>
  <Characters>86918</Characters>
  <Application>Microsoft Office Word</Application>
  <DocSecurity>0</DocSecurity>
  <Lines>724</Lines>
  <Paragraphs>203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Baloevic</dc:creator>
  <cp:keywords/>
  <dc:description/>
  <cp:lastModifiedBy>Baloevic</cp:lastModifiedBy>
  <cp:revision>1</cp:revision>
  <dcterms:created xsi:type="dcterms:W3CDTF">2019-03-31T17:25:00Z</dcterms:created>
  <dcterms:modified xsi:type="dcterms:W3CDTF">2019-03-31T17:35:00Z</dcterms:modified>
</cp:coreProperties>
</file>